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C8" w:rsidRDefault="00E73DC8" w:rsidP="00E73DC8">
      <w:pPr>
        <w:pStyle w:val="ac"/>
      </w:pPr>
      <w:r>
        <w:rPr>
          <w:noProof/>
        </w:rPr>
        <w:drawing>
          <wp:inline distT="0" distB="0" distL="0" distR="0" wp14:anchorId="758A7B16" wp14:editId="71672A74">
            <wp:extent cx="6391275" cy="8346541"/>
            <wp:effectExtent l="0" t="0" r="0" b="0"/>
            <wp:docPr id="2" name="Рисунок 2" descr="C:\Users\User\AppData\Local\Temp\{C3954F67-E884-4E82-97FB-71A10A2F1E9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C3954F67-E884-4E82-97FB-71A10A2F1E9E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0" t="3959" r="8724" b="16524"/>
                    <a:stretch/>
                  </pic:blipFill>
                  <pic:spPr bwMode="auto">
                    <a:xfrm>
                      <a:off x="0" y="0"/>
                      <a:ext cx="6401158" cy="835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C0E" w:rsidRDefault="005F3C0E">
      <w:pPr>
        <w:rPr>
          <w:rFonts w:ascii="Times New Roman" w:hAnsi="Times New Roman"/>
          <w:b/>
          <w:sz w:val="24"/>
          <w:szCs w:val="24"/>
        </w:rPr>
      </w:pPr>
    </w:p>
    <w:p w:rsidR="00E73DC8" w:rsidRDefault="00E73DC8">
      <w:pPr>
        <w:rPr>
          <w:rFonts w:ascii="Times New Roman" w:hAnsi="Times New Roman"/>
          <w:b/>
          <w:sz w:val="24"/>
          <w:szCs w:val="24"/>
        </w:rPr>
      </w:pPr>
    </w:p>
    <w:p w:rsidR="005F3C0E" w:rsidRDefault="00896AC2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F3C0E" w:rsidRDefault="005F3C0E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F3C0E" w:rsidRDefault="00896AC2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курса внеурочной деятельности «Я-ТЫ-ОН-ОНА-вместе целая страна»  составлена на основе Федерального государственного образовательного стандарта основного общего образования, на основе авторской программы </w:t>
      </w:r>
      <w:r>
        <w:rPr>
          <w:rFonts w:ascii="Times New Roman" w:hAnsi="Times New Roman"/>
          <w:sz w:val="24"/>
          <w:szCs w:val="24"/>
        </w:rPr>
        <w:t>А.А.Буянова, Н.Н.Кушко, О.А.Шестаковой</w:t>
      </w:r>
      <w:r>
        <w:rPr>
          <w:rFonts w:ascii="Times New Roman" w:hAnsi="Times New Roman" w:cs="Times New Roman"/>
          <w:sz w:val="24"/>
          <w:szCs w:val="24"/>
        </w:rPr>
        <w:t xml:space="preserve"> «Программа внеурочной деятельности по активной социализации обучающихся 5-х классов «Я-ты-он-она — вместе целая страна»» — М.: ФГБНУ «Институт изучения детства, семьи и воспитания», 2023. </w:t>
      </w:r>
    </w:p>
    <w:p w:rsidR="005F3C0E" w:rsidRDefault="00896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1 сентября 2023 года н</w:t>
      </w:r>
      <w:r>
        <w:rPr>
          <w:rFonts w:ascii="Times New Roman" w:hAnsi="Times New Roman" w:cs="Times New Roman"/>
          <w:sz w:val="24"/>
          <w:szCs w:val="24"/>
        </w:rPr>
        <w:t xml:space="preserve">а всей территории Российской Федерации начинает действовать Федеральная образовательная программа основного общего образования, структурным элементом которой является федеральная рабочая программа воспитания. </w:t>
      </w:r>
    </w:p>
    <w:p w:rsidR="005F3C0E" w:rsidRDefault="00896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Ценностно-целевыми основаниями программы воспи</w:t>
      </w:r>
      <w:r>
        <w:rPr>
          <w:rFonts w:ascii="Times New Roman" w:hAnsi="Times New Roman" w:cs="Times New Roman"/>
          <w:sz w:val="24"/>
          <w:szCs w:val="24"/>
        </w:rPr>
        <w:t>тания являются традиционные российские духовно-нравственные ценности. Их сохранение и укрепление является одной из стратегических целей системы образования, что закреплено Указом президента Российской Федерации от 09.11.2022 № 8091 и Стратегией национально</w:t>
      </w:r>
      <w:r>
        <w:rPr>
          <w:rFonts w:ascii="Times New Roman" w:hAnsi="Times New Roman" w:cs="Times New Roman"/>
          <w:sz w:val="24"/>
          <w:szCs w:val="24"/>
        </w:rPr>
        <w:t xml:space="preserve">й безопасности Российской Федерации. </w:t>
      </w:r>
    </w:p>
    <w:p w:rsidR="005F3C0E" w:rsidRDefault="00896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рамках обеспечения методического сопровождения ФОП ООО разработана программа внеурочной деятельности по активной социализации обучающихся 5-х классов «Я-ты-он-она — вместе целая страна»  с целью приобщения обуча</w:t>
      </w:r>
      <w:r>
        <w:rPr>
          <w:rFonts w:ascii="Times New Roman" w:hAnsi="Times New Roman" w:cs="Times New Roman"/>
          <w:sz w:val="24"/>
          <w:szCs w:val="24"/>
        </w:rPr>
        <w:t>ющихся 5 классов к российским традиционным духовно-нравственным и социокультурным ценностям. Данная Программа является преемственной по отношению к программе социальной активности для обучающихся начальных классов «Орлята России».</w:t>
      </w:r>
    </w:p>
    <w:p w:rsidR="005F3C0E" w:rsidRDefault="00896AC2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5F3C0E" w:rsidRDefault="005F3C0E">
      <w:pPr>
        <w:pStyle w:val="10"/>
        <w:shd w:val="clear" w:color="auto" w:fill="auto"/>
        <w:tabs>
          <w:tab w:val="left" w:pos="125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F3C0E" w:rsidRDefault="00896AC2">
      <w:pPr>
        <w:pStyle w:val="10"/>
        <w:shd w:val="clear" w:color="auto" w:fill="auto"/>
        <w:tabs>
          <w:tab w:val="left" w:pos="1256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 курса: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общение обучающихся к российским традиционным духовно-нравственным и социокультурным ценностям с учетом субъектной позиции ребенка, его возрастных и психологических особенностей.</w:t>
      </w:r>
    </w:p>
    <w:p w:rsidR="005F3C0E" w:rsidRDefault="00896AC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5F3C0E" w:rsidRDefault="00896AC2">
      <w:pPr>
        <w:pStyle w:val="af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усвоения обучающимися социальных норм, духовно-</w:t>
      </w:r>
      <w:r>
        <w:rPr>
          <w:rFonts w:ascii="Times New Roman" w:hAnsi="Times New Roman"/>
          <w:sz w:val="24"/>
          <w:szCs w:val="24"/>
        </w:rPr>
        <w:t xml:space="preserve">нравственных ценностей, традиций; </w:t>
      </w:r>
    </w:p>
    <w:p w:rsidR="005F3C0E" w:rsidRDefault="00896AC2">
      <w:pPr>
        <w:pStyle w:val="af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и развитие личностных отношений к этим нормам, ценностям, традициям (их освоение, принятие); </w:t>
      </w:r>
    </w:p>
    <w:p w:rsidR="005F3C0E" w:rsidRDefault="00896AC2">
      <w:pPr>
        <w:pStyle w:val="af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приобретение соответствующего социальным нормам, ценностям, традициям социокультурного опыта поведения, общения, </w:t>
      </w:r>
      <w:r>
        <w:rPr>
          <w:rFonts w:ascii="Times New Roman" w:hAnsi="Times New Roman"/>
          <w:sz w:val="24"/>
          <w:szCs w:val="24"/>
        </w:rPr>
        <w:t>межличностных и социальных отношений;</w:t>
      </w:r>
    </w:p>
    <w:p w:rsidR="005F3C0E" w:rsidRDefault="00896AC2">
      <w:pPr>
        <w:pStyle w:val="af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у обучающихся инициативности, самостоятельности, самопознания, ответственности, умения работать в коллективе; </w:t>
      </w:r>
    </w:p>
    <w:p w:rsidR="005F3C0E" w:rsidRDefault="00896AC2">
      <w:pPr>
        <w:pStyle w:val="af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hanging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обеспечение благоприятных условий для адаптации обучающихся 5-х классов при переходе на следующий</w:t>
      </w:r>
      <w:r>
        <w:rPr>
          <w:rFonts w:ascii="Times New Roman" w:hAnsi="Times New Roman"/>
          <w:sz w:val="24"/>
          <w:szCs w:val="24"/>
        </w:rPr>
        <w:t xml:space="preserve"> уровень образования.</w:t>
      </w:r>
    </w:p>
    <w:p w:rsidR="005F3C0E" w:rsidRDefault="005F3C0E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3C0E" w:rsidRDefault="005F3C0E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3C0E" w:rsidRDefault="005F3C0E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3C0E" w:rsidRDefault="00896AC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</w:p>
    <w:p w:rsidR="005F3C0E" w:rsidRDefault="005F3C0E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Курс внеурочной деятельности состоит из пяти событий, в каждом из которых отражаются особенности личностного развития ребенка, его воспитания и социализации. Активная социализация осуществляется через овладение представлениями о ценностях, нормах и п</w:t>
      </w:r>
      <w:r>
        <w:rPr>
          <w:rFonts w:ascii="Times New Roman" w:hAnsi="Times New Roman" w:cs="Times New Roman"/>
          <w:sz w:val="24"/>
          <w:szCs w:val="24"/>
        </w:rPr>
        <w:t xml:space="preserve">равилах поведения в обществе; формирование ценностного отношения к окружающему миру, другим людям, себе; приобретение опыта деятельности и поведения в соответствии с ценностями, нормами и правилами, принятыми в обществе. </w:t>
      </w: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Событие «Моя школа — мои возможнос</w:t>
      </w:r>
      <w:r>
        <w:rPr>
          <w:rFonts w:ascii="Times New Roman" w:hAnsi="Times New Roman" w:cs="Times New Roman"/>
          <w:b/>
          <w:bCs/>
          <w:sz w:val="24"/>
          <w:szCs w:val="24"/>
        </w:rPr>
        <w:t>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(7ч)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развитие представлений ребенка о школе как единой общности, помогающей развить его индивидуальные способности, сформировать навыки активной социальной деятельности в коллективе сверстников и взрослых. В основе события лежат такие ценности, к</w:t>
      </w:r>
      <w:r>
        <w:rPr>
          <w:rFonts w:ascii="Times New Roman" w:hAnsi="Times New Roman" w:cs="Times New Roman"/>
          <w:sz w:val="24"/>
          <w:szCs w:val="24"/>
        </w:rPr>
        <w:t>ак жизнь, дружба, сотрудничество, коллективизм и командная работа.</w:t>
      </w: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Событие «Моя семья — моя опора»(5ч)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сохранение семейных ценностей и традиций, актуализирует у детей представления о семье как важнейшем социальном институте. Событие актуализ</w:t>
      </w:r>
      <w:r>
        <w:rPr>
          <w:rFonts w:ascii="Times New Roman" w:hAnsi="Times New Roman" w:cs="Times New Roman"/>
          <w:sz w:val="24"/>
          <w:szCs w:val="24"/>
        </w:rPr>
        <w:t xml:space="preserve">ирует такие ценности, как крепкая семья, милосердие, взаимопомощь и взаимоуважение. </w:t>
      </w: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Событие «Мой выбор — моя ответственность» (9ч)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развитие умения ребенка делать осознанный выбор в разных сферах жизни. В основе данного события лежат такие це</w:t>
      </w:r>
      <w:r>
        <w:rPr>
          <w:rFonts w:ascii="Times New Roman" w:hAnsi="Times New Roman" w:cs="Times New Roman"/>
          <w:sz w:val="24"/>
          <w:szCs w:val="24"/>
        </w:rPr>
        <w:t xml:space="preserve">нности, как справедливость, гуманизм, гражданственность, выбор и ответственность, права и свободы человека, приоритет духовного над материальным, высокие нравственные идеалы. </w:t>
      </w: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Событие «Мои знания — моя сила» (6ч)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приобщению детей к миру научно</w:t>
      </w:r>
      <w:r>
        <w:rPr>
          <w:rFonts w:ascii="Times New Roman" w:hAnsi="Times New Roman" w:cs="Times New Roman"/>
          <w:sz w:val="24"/>
          <w:szCs w:val="24"/>
        </w:rPr>
        <w:t xml:space="preserve">го знания, формированию навыков познавательной деятельности. Данное событие строится на таких ценностях, как знание, достоинство и созидательный труд. </w:t>
      </w: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Событие «Моя страна — моя история»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(5ч)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развитие патриотических чувств детей,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общероссийской гражданской идентичности. Данное событие способствует актуализации у ребенка таких ценностей, как Родина, патриотизм, историческая память и  преемственность поколений, единство народов России, служение Отечеству и ответственность за его суд</w:t>
      </w:r>
      <w:r>
        <w:rPr>
          <w:rFonts w:ascii="Times New Roman" w:hAnsi="Times New Roman" w:cs="Times New Roman"/>
          <w:sz w:val="24"/>
          <w:szCs w:val="24"/>
        </w:rPr>
        <w:t>ьбу.</w:t>
      </w: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en-US"/>
        </w:rPr>
        <w:t>Итоговое занятие (2ч)</w:t>
      </w:r>
    </w:p>
    <w:p w:rsidR="005F3C0E" w:rsidRDefault="005F3C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События включают в себя несколько занятий, каждое из которых состоит из трех частей. </w:t>
      </w: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часть — «информирование»: ребенок получает информацию, формирующую у него представления о какой-либо ценности (или группе ценностей), </w:t>
      </w:r>
      <w:r>
        <w:rPr>
          <w:rFonts w:ascii="Times New Roman" w:hAnsi="Times New Roman" w:cs="Times New Roman"/>
          <w:sz w:val="24"/>
          <w:szCs w:val="24"/>
        </w:rPr>
        <w:t xml:space="preserve">лежащей в основе события.  Вторая часть — «практика»: в контексте полученной информации ребенку предлагаются практические задания, выполнение которых способствует формированию отношения к транслируемой ценности. </w:t>
      </w: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часть — «рефлексия». На основании по</w:t>
      </w:r>
      <w:r>
        <w:rPr>
          <w:rFonts w:ascii="Times New Roman" w:hAnsi="Times New Roman" w:cs="Times New Roman"/>
          <w:sz w:val="24"/>
          <w:szCs w:val="24"/>
        </w:rPr>
        <w:t xml:space="preserve">лученной информации и проделанной самостоятельной работы ребенок при поддержке педагога делает выводы о полученных результатах. </w:t>
      </w:r>
    </w:p>
    <w:p w:rsidR="005F3C0E" w:rsidRDefault="00896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Каждое событие завершается итоговым занятием, на котором дети демонстрируют приобретенные ранее знания в совместной деятельност</w:t>
      </w:r>
      <w:r>
        <w:rPr>
          <w:rFonts w:ascii="Times New Roman" w:hAnsi="Times New Roman" w:cs="Times New Roman"/>
          <w:sz w:val="24"/>
          <w:szCs w:val="24"/>
        </w:rPr>
        <w:t>и, делятся индивидуальным опытом по каждому из занятий, формируют в итоге коллективный вывод о значимости всего события для группы</w:t>
      </w:r>
    </w:p>
    <w:p w:rsidR="005F3C0E" w:rsidRDefault="00896AC2">
      <w:pPr>
        <w:tabs>
          <w:tab w:val="left" w:pos="0"/>
        </w:tabs>
        <w:spacing w:line="360" w:lineRule="auto"/>
        <w:jc w:val="both"/>
        <w:rPr>
          <w:rFonts w:ascii="Times New Roman" w:eastAsiaTheme="minorEastAsia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 проведения занятий:</w:t>
      </w:r>
      <w:r>
        <w:rPr>
          <w:rFonts w:ascii="Times New Roman" w:hAnsi="Times New Roman" w:cs="Times New Roman"/>
          <w:sz w:val="24"/>
          <w:szCs w:val="24"/>
        </w:rPr>
        <w:t xml:space="preserve"> беседа, тестирование, дидактическая игра, творческая мастерская, конкурс, викторина, квест-игра,</w:t>
      </w:r>
      <w:r>
        <w:rPr>
          <w:rFonts w:ascii="Times New Roman" w:eastAsiaTheme="minorEastAsia" w:hAnsi="Times New Roman" w:cs="Times New Roman"/>
          <w:color w:val="0D0D0D"/>
          <w:sz w:val="24"/>
          <w:szCs w:val="24"/>
          <w:lang w:eastAsia="ru-RU"/>
        </w:rPr>
        <w:t xml:space="preserve"> ин</w:t>
      </w:r>
      <w:r>
        <w:rPr>
          <w:rFonts w:ascii="Times New Roman" w:eastAsiaTheme="minorEastAsia" w:hAnsi="Times New Roman" w:cs="Times New Roman"/>
          <w:color w:val="0D0D0D"/>
          <w:sz w:val="24"/>
          <w:szCs w:val="24"/>
          <w:lang w:eastAsia="ru-RU"/>
        </w:rPr>
        <w:t>дивидуальная и групповая работа, мини – проект, упражнения на взаимодействие в группе,</w:t>
      </w:r>
      <w:r>
        <w:rPr>
          <w:rFonts w:ascii="Times New Roman" w:hAnsi="Times New Roman" w:cs="Times New Roman"/>
          <w:sz w:val="24"/>
          <w:szCs w:val="24"/>
        </w:rPr>
        <w:t xml:space="preserve"> решение ситуационных и практико-ориентированных задач,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 направлены на формирование ценностных ориентаций в процессе активной деятельности.</w:t>
      </w:r>
    </w:p>
    <w:p w:rsidR="005F3C0E" w:rsidRDefault="005F3C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3C0E" w:rsidRDefault="005F3C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3C0E" w:rsidRDefault="00896AC2">
      <w:pPr>
        <w:pStyle w:val="ac"/>
        <w:tabs>
          <w:tab w:val="left" w:pos="284"/>
        </w:tabs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color w:val="FF0000"/>
        </w:rPr>
        <w:t xml:space="preserve">        </w:t>
      </w:r>
      <w:r>
        <w:rPr>
          <w:b/>
        </w:rPr>
        <w:t xml:space="preserve">Результаты </w:t>
      </w:r>
      <w:r>
        <w:rPr>
          <w:b/>
        </w:rPr>
        <w:t>освоения курса внеурочной деятельности</w:t>
      </w:r>
    </w:p>
    <w:p w:rsidR="005F3C0E" w:rsidRDefault="005F3C0E">
      <w:pPr>
        <w:pStyle w:val="ac"/>
        <w:tabs>
          <w:tab w:val="left" w:pos="284"/>
        </w:tabs>
        <w:spacing w:before="0" w:beforeAutospacing="0" w:after="0" w:afterAutospacing="0"/>
        <w:ind w:firstLine="709"/>
        <w:jc w:val="both"/>
        <w:rPr>
          <w:b/>
        </w:rPr>
      </w:pP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Cs/>
        </w:rPr>
      </w:pPr>
      <w:r>
        <w:rPr>
          <w:bCs/>
        </w:rPr>
        <w:t>Занятия  направлены на обеспечение достижений школьниками следующих личностных и метапредметных образовательных результатов с учетом рабочей программы воспитания.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/>
        </w:rPr>
      </w:pPr>
      <w:r>
        <w:rPr>
          <w:b/>
        </w:rPr>
        <w:t>Личностные результаты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Cs/>
        </w:rPr>
      </w:pPr>
      <w:r>
        <w:rPr>
          <w:b/>
          <w:i/>
          <w:iCs/>
        </w:rPr>
        <w:t>В сфере гражданского воспитания</w:t>
      </w:r>
      <w:r>
        <w:rPr>
          <w:b/>
          <w:i/>
          <w:iCs/>
        </w:rPr>
        <w:t>:</w:t>
      </w:r>
      <w:r>
        <w:rPr>
          <w:bCs/>
        </w:rPr>
        <w:t xml:space="preserve"> </w:t>
      </w:r>
    </w:p>
    <w:p w:rsidR="005F3C0E" w:rsidRDefault="00896AC2">
      <w:pPr>
        <w:pStyle w:val="ae"/>
        <w:numPr>
          <w:ilvl w:val="0"/>
          <w:numId w:val="2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5F3C0E" w:rsidRDefault="00896AC2">
      <w:pPr>
        <w:pStyle w:val="ae"/>
        <w:numPr>
          <w:ilvl w:val="0"/>
          <w:numId w:val="2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роли различных социальных институтов в жизни человека; </w:t>
      </w:r>
    </w:p>
    <w:p w:rsidR="005F3C0E" w:rsidRDefault="00896AC2">
      <w:pPr>
        <w:pStyle w:val="ae"/>
        <w:numPr>
          <w:ilvl w:val="0"/>
          <w:numId w:val="2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об основных правах, свободах и обязанностях </w:t>
      </w:r>
      <w:r>
        <w:rPr>
          <w:rFonts w:ascii="Times New Roman" w:hAnsi="Times New Roman" w:cs="Times New Roman"/>
          <w:sz w:val="24"/>
          <w:szCs w:val="24"/>
        </w:rPr>
        <w:t xml:space="preserve">гражданина, социальных нормах и правилах межличностных отношений в поликультурном и многоконфессиональном обществе; </w:t>
      </w:r>
    </w:p>
    <w:p w:rsidR="005F3C0E" w:rsidRDefault="00896AC2">
      <w:pPr>
        <w:pStyle w:val="ae"/>
        <w:numPr>
          <w:ilvl w:val="0"/>
          <w:numId w:val="2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 к взаимопониманию и взаимопомощи.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Cs/>
        </w:rPr>
      </w:pPr>
      <w:r>
        <w:rPr>
          <w:b/>
          <w:i/>
          <w:iCs/>
        </w:rPr>
        <w:t>В сфере патриотического воспитания:</w:t>
      </w:r>
      <w:r>
        <w:rPr>
          <w:bCs/>
        </w:rPr>
        <w:t xml:space="preserve"> </w:t>
      </w:r>
    </w:p>
    <w:p w:rsidR="005F3C0E" w:rsidRDefault="00896AC2">
      <w:pPr>
        <w:pStyle w:val="ac"/>
        <w:numPr>
          <w:ilvl w:val="0"/>
          <w:numId w:val="2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>осозн</w:t>
      </w:r>
      <w:r>
        <w:rPr>
          <w:bCs/>
        </w:rPr>
        <w:t>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</w:t>
      </w:r>
      <w:r>
        <w:rPr>
          <w:bCs/>
        </w:rPr>
        <w:t xml:space="preserve"> гуманитарных наук.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Cs/>
        </w:rPr>
      </w:pPr>
      <w:r>
        <w:rPr>
          <w:b/>
          <w:i/>
          <w:iCs/>
        </w:rPr>
        <w:t>В сфере духовно-нравственного воспитания:</w:t>
      </w:r>
      <w:r>
        <w:rPr>
          <w:bCs/>
        </w:rPr>
        <w:t xml:space="preserve"> </w:t>
      </w:r>
    </w:p>
    <w:p w:rsidR="005F3C0E" w:rsidRDefault="00896AC2">
      <w:pPr>
        <w:pStyle w:val="ae"/>
        <w:numPr>
          <w:ilvl w:val="0"/>
          <w:numId w:val="3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исследователя; </w:t>
      </w:r>
    </w:p>
    <w:p w:rsidR="005F3C0E" w:rsidRDefault="00896AC2">
      <w:pPr>
        <w:pStyle w:val="ae"/>
        <w:numPr>
          <w:ilvl w:val="0"/>
          <w:numId w:val="3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свобода и ответственность личности в условиях индивидуального  и общественного пространства.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Cs/>
        </w:rPr>
      </w:pPr>
      <w:r>
        <w:rPr>
          <w:b/>
          <w:i/>
          <w:iCs/>
        </w:rPr>
        <w:t>В сфере физического воспитания, формирования культуры здоровья и эмоционального благополучия:</w:t>
      </w:r>
      <w:r>
        <w:rPr>
          <w:bCs/>
        </w:rPr>
        <w:t xml:space="preserve"> </w:t>
      </w:r>
    </w:p>
    <w:p w:rsidR="005F3C0E" w:rsidRDefault="00896AC2">
      <w:pPr>
        <w:pStyle w:val="ae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</w:t>
      </w:r>
      <w:r>
        <w:rPr>
          <w:rFonts w:ascii="Times New Roman" w:hAnsi="Times New Roman" w:cs="Times New Roman"/>
          <w:sz w:val="24"/>
          <w:szCs w:val="24"/>
        </w:rPr>
        <w:t>ычек (употребления алкоголя, наркотиков, курения)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>
        <w:rPr>
          <w:rFonts w:ascii="Times New Roman" w:hAnsi="Times New Roman" w:cs="Times New Roman"/>
          <w:sz w:val="24"/>
          <w:szCs w:val="24"/>
        </w:rPr>
        <w:t xml:space="preserve">ыт и выстраивая дальнейшие цели; </w:t>
      </w:r>
    </w:p>
    <w:p w:rsidR="005F3C0E" w:rsidRDefault="00896AC2">
      <w:pPr>
        <w:pStyle w:val="ae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принимать себя и других без осуждения; </w:t>
      </w:r>
    </w:p>
    <w:p w:rsidR="005F3C0E" w:rsidRDefault="00896AC2">
      <w:pPr>
        <w:pStyle w:val="ae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</w:p>
    <w:p w:rsidR="005F3C0E" w:rsidRDefault="00896AC2">
      <w:pPr>
        <w:pStyle w:val="ae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сформированность навыка рефлексии, признание своего права на </w:t>
      </w:r>
      <w:r>
        <w:rPr>
          <w:rFonts w:ascii="Times New Roman" w:hAnsi="Times New Roman" w:cs="Times New Roman"/>
          <w:sz w:val="24"/>
          <w:szCs w:val="24"/>
        </w:rPr>
        <w:t>ошибку и такого же права другого человека.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Cs/>
        </w:rPr>
      </w:pPr>
      <w:r>
        <w:rPr>
          <w:b/>
          <w:i/>
          <w:iCs/>
        </w:rPr>
        <w:t>В сфере трудового воспитания:</w:t>
      </w:r>
      <w:r>
        <w:rPr>
          <w:bCs/>
        </w:rPr>
        <w:t xml:space="preserve"> </w:t>
      </w:r>
    </w:p>
    <w:p w:rsidR="005F3C0E" w:rsidRDefault="00896AC2">
      <w:pPr>
        <w:pStyle w:val="ac"/>
        <w:numPr>
          <w:ilvl w:val="0"/>
          <w:numId w:val="4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Cs/>
        </w:rPr>
      </w:pPr>
      <w:r>
        <w:rPr>
          <w:b/>
          <w:i/>
          <w:iCs/>
        </w:rPr>
        <w:t>В сфере адаптации к изменяющимся услов</w:t>
      </w:r>
      <w:r>
        <w:rPr>
          <w:b/>
          <w:i/>
          <w:iCs/>
        </w:rPr>
        <w:t>иям социальной и природной среды:</w:t>
      </w:r>
    </w:p>
    <w:p w:rsidR="005F3C0E" w:rsidRDefault="00896AC2">
      <w:pPr>
        <w:pStyle w:val="ae"/>
        <w:numPr>
          <w:ilvl w:val="0"/>
          <w:numId w:val="5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</w:t>
      </w:r>
      <w:r>
        <w:rPr>
          <w:rFonts w:ascii="Times New Roman" w:hAnsi="Times New Roman" w:cs="Times New Roman"/>
          <w:sz w:val="24"/>
          <w:szCs w:val="24"/>
        </w:rPr>
        <w:t xml:space="preserve">циального взаимодействия с людьми из другой культурной среды; </w:t>
      </w:r>
    </w:p>
    <w:p w:rsidR="005F3C0E" w:rsidRDefault="00896AC2">
      <w:pPr>
        <w:pStyle w:val="ae"/>
        <w:numPr>
          <w:ilvl w:val="0"/>
          <w:numId w:val="5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</w:t>
      </w:r>
      <w:r>
        <w:rPr>
          <w:rFonts w:ascii="Times New Roman" w:hAnsi="Times New Roman" w:cs="Times New Roman"/>
          <w:sz w:val="24"/>
          <w:szCs w:val="24"/>
        </w:rPr>
        <w:t>ятельности новые знания, навыки и компетенции из опыта других;</w:t>
      </w:r>
    </w:p>
    <w:p w:rsidR="005F3C0E" w:rsidRDefault="00896AC2">
      <w:pPr>
        <w:pStyle w:val="ae"/>
        <w:numPr>
          <w:ilvl w:val="0"/>
          <w:numId w:val="5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</w:t>
      </w:r>
      <w:r>
        <w:rPr>
          <w:rFonts w:ascii="Times New Roman" w:hAnsi="Times New Roman" w:cs="Times New Roman"/>
          <w:sz w:val="24"/>
          <w:szCs w:val="24"/>
        </w:rPr>
        <w:t>стных, осознавать дефициты собственных знаний и компетентностей, планировать свое развитие.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/>
        </w:rPr>
      </w:pPr>
      <w:r>
        <w:rPr>
          <w:b/>
        </w:rPr>
        <w:t>Метапредметные результаты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Cs/>
        </w:rPr>
      </w:pPr>
      <w:r>
        <w:rPr>
          <w:b/>
          <w:i/>
          <w:iCs/>
        </w:rPr>
        <w:t>В сфере овладения универсальными учебными познавательными действиями:</w:t>
      </w:r>
      <w:r>
        <w:rPr>
          <w:bCs/>
        </w:rPr>
        <w:t xml:space="preserve"> 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выявлять и характеризовать существенные признаки объектов (явлений); 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</w:t>
      </w:r>
      <w:r>
        <w:rPr>
          <w:rFonts w:ascii="Times New Roman" w:hAnsi="Times New Roman" w:cs="Times New Roman"/>
          <w:sz w:val="24"/>
          <w:szCs w:val="24"/>
        </w:rPr>
        <w:t>ленной задачи; выявлять причинно-следственные связи при изучении явлений и процессов;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выбирать способ р</w:t>
      </w:r>
      <w:r>
        <w:rPr>
          <w:rFonts w:ascii="Times New Roman" w:hAnsi="Times New Roman" w:cs="Times New Roman"/>
          <w:sz w:val="24"/>
          <w:szCs w:val="24"/>
        </w:rPr>
        <w:t xml:space="preserve">ешения учебной задачи; 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</w:t>
      </w:r>
      <w:r>
        <w:rPr>
          <w:rFonts w:ascii="Times New Roman" w:hAnsi="Times New Roman" w:cs="Times New Roman"/>
          <w:sz w:val="24"/>
          <w:szCs w:val="24"/>
        </w:rPr>
        <w:t>выдвигать предположения об их развитии в новых условиях и контекстах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учетом задачи; 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выбирать, анализировать, систематизировать и интерпретировать и</w:t>
      </w:r>
      <w:r>
        <w:rPr>
          <w:rFonts w:ascii="Times New Roman" w:hAnsi="Times New Roman" w:cs="Times New Roman"/>
          <w:sz w:val="24"/>
          <w:szCs w:val="24"/>
        </w:rPr>
        <w:t xml:space="preserve">нформацию различных видов и форм представления; 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5F3C0E" w:rsidRDefault="00896AC2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В сфере овладения универсальными учебными коммуникативными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C0E" w:rsidRDefault="00896AC2">
      <w:pPr>
        <w:pStyle w:val="ae"/>
        <w:numPr>
          <w:ilvl w:val="0"/>
          <w:numId w:val="6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5F3C0E" w:rsidRDefault="00896AC2">
      <w:pPr>
        <w:pStyle w:val="ae"/>
        <w:numPr>
          <w:ilvl w:val="0"/>
          <w:numId w:val="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выражать свою точку зрения в устных и письменных текстах; </w:t>
      </w:r>
    </w:p>
    <w:p w:rsidR="005F3C0E" w:rsidRDefault="00896AC2">
      <w:pPr>
        <w:pStyle w:val="ae"/>
        <w:numPr>
          <w:ilvl w:val="0"/>
          <w:numId w:val="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</w:t>
      </w:r>
      <w:r>
        <w:rPr>
          <w:rFonts w:ascii="Times New Roman" w:hAnsi="Times New Roman" w:cs="Times New Roman"/>
          <w:sz w:val="24"/>
          <w:szCs w:val="24"/>
        </w:rPr>
        <w:t xml:space="preserve">авать предпосылки конфликтных ситуаций и смягчать конфликты, вести переговоры; </w:t>
      </w:r>
    </w:p>
    <w:p w:rsidR="005F3C0E" w:rsidRDefault="00896AC2">
      <w:pPr>
        <w:pStyle w:val="ae"/>
        <w:numPr>
          <w:ilvl w:val="0"/>
          <w:numId w:val="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собеседнику; в ходе диалога и (или) дискуссии задавать вопросы по существу обсуждаемой темы и высказывать идеи, на</w:t>
      </w:r>
      <w:r>
        <w:rPr>
          <w:rFonts w:ascii="Times New Roman" w:hAnsi="Times New Roman" w:cs="Times New Roman"/>
          <w:sz w:val="24"/>
          <w:szCs w:val="24"/>
        </w:rPr>
        <w:t xml:space="preserve">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</w:t>
      </w:r>
    </w:p>
    <w:p w:rsidR="005F3C0E" w:rsidRDefault="00896AC2">
      <w:pPr>
        <w:pStyle w:val="ae"/>
        <w:numPr>
          <w:ilvl w:val="0"/>
          <w:numId w:val="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 исследован</w:t>
      </w:r>
      <w:r>
        <w:rPr>
          <w:rFonts w:ascii="Times New Roman" w:hAnsi="Times New Roman" w:cs="Times New Roman"/>
          <w:sz w:val="24"/>
          <w:szCs w:val="24"/>
        </w:rPr>
        <w:t>ия, проекта);</w:t>
      </w:r>
    </w:p>
    <w:p w:rsidR="005F3C0E" w:rsidRDefault="00896AC2">
      <w:pPr>
        <w:pStyle w:val="ae"/>
        <w:numPr>
          <w:ilvl w:val="0"/>
          <w:numId w:val="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5F3C0E" w:rsidRDefault="00896AC2">
      <w:pPr>
        <w:pStyle w:val="ae"/>
        <w:numPr>
          <w:ilvl w:val="0"/>
          <w:numId w:val="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</w:t>
      </w:r>
      <w:r>
        <w:rPr>
          <w:rFonts w:ascii="Times New Roman" w:hAnsi="Times New Roman" w:cs="Times New Roman"/>
          <w:sz w:val="24"/>
          <w:szCs w:val="24"/>
        </w:rPr>
        <w:t>ндной и индивидуальной работы при решении конкретной проблемы, обосновывать необходимость применения групповых форм</w:t>
      </w:r>
    </w:p>
    <w:p w:rsidR="005F3C0E" w:rsidRDefault="00896AC2">
      <w:pPr>
        <w:pStyle w:val="a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взаимодействия при решении поставленной задачи; </w:t>
      </w:r>
    </w:p>
    <w:p w:rsidR="005F3C0E" w:rsidRDefault="00896AC2">
      <w:pPr>
        <w:pStyle w:val="ae"/>
        <w:numPr>
          <w:ilvl w:val="0"/>
          <w:numId w:val="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цель  совместной деятельности, коллективно строить действия по ее достижению: рас</w:t>
      </w:r>
      <w:r>
        <w:rPr>
          <w:rFonts w:ascii="Times New Roman" w:hAnsi="Times New Roman" w:cs="Times New Roman"/>
          <w:sz w:val="24"/>
          <w:szCs w:val="24"/>
        </w:rPr>
        <w:t>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</w:t>
      </w:r>
      <w:r>
        <w:rPr>
          <w:rFonts w:ascii="Times New Roman" w:hAnsi="Times New Roman" w:cs="Times New Roman"/>
          <w:sz w:val="24"/>
          <w:szCs w:val="24"/>
        </w:rPr>
        <w:t xml:space="preserve">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5F3C0E" w:rsidRDefault="00896AC2">
      <w:pPr>
        <w:pStyle w:val="ae"/>
        <w:numPr>
          <w:ilvl w:val="0"/>
          <w:numId w:val="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</w:t>
      </w:r>
      <w:r>
        <w:rPr>
          <w:rFonts w:ascii="Times New Roman" w:hAnsi="Times New Roman" w:cs="Times New Roman"/>
          <w:sz w:val="24"/>
          <w:szCs w:val="24"/>
        </w:rPr>
        <w:t xml:space="preserve">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5F3C0E" w:rsidRDefault="00896AC2">
      <w:pPr>
        <w:pStyle w:val="ae"/>
        <w:numPr>
          <w:ilvl w:val="0"/>
          <w:numId w:val="7"/>
        </w:numPr>
        <w:spacing w:line="36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сравнивать результаты с исходной задачей </w:t>
      </w:r>
      <w:r>
        <w:rPr>
          <w:rFonts w:ascii="Times New Roman" w:hAnsi="Times New Roman" w:cs="Times New Roman"/>
          <w:sz w:val="24"/>
          <w:szCs w:val="24"/>
        </w:rPr>
        <w:t>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5F3C0E" w:rsidRDefault="00896AC2">
      <w:pPr>
        <w:pStyle w:val="ac"/>
        <w:tabs>
          <w:tab w:val="left" w:pos="284"/>
        </w:tabs>
        <w:spacing w:after="0" w:line="36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В сфере овладения универсальными учебными регулятивными действиями: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>выявлять проблемы для решения в жизне</w:t>
      </w:r>
      <w:r>
        <w:rPr>
          <w:bCs/>
        </w:rPr>
        <w:t xml:space="preserve">нных и учебных ситуациях;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 xml:space="preserve">ориентироваться в различных подходах принятия решений (индивидуальное, принятие решения в группе, принятие решений  группой);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>самостоятельно составлять алгоритм решения задачи (или его часть), выбирать способ решения учебной зад</w:t>
      </w:r>
      <w:r>
        <w:rPr>
          <w:bCs/>
        </w:rPr>
        <w:t xml:space="preserve">ачи с учетом имеющихся ресурсов и собственных возможностей, аргументировать предлагаемые варианты решений;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</w:t>
      </w:r>
      <w:r>
        <w:rPr>
          <w:bCs/>
        </w:rPr>
        <w:t xml:space="preserve">учаемом объекте;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 xml:space="preserve">делать выбор и брать ответственность за решение;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 xml:space="preserve">владеть способами самоконтроля, самомотивации и рефлексии;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>давать адекватную оценку ситуации и предлагать план ее изменения;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 xml:space="preserve">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 xml:space="preserve"> объяснять причины достижения (недостижения) результатов деятельности, давать оценку приобретенному опыту, у</w:t>
      </w:r>
      <w:r>
        <w:rPr>
          <w:bCs/>
        </w:rPr>
        <w:t xml:space="preserve">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 xml:space="preserve">различать, выявлять и анализировать причины эмоций;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>ставить себя на мест</w:t>
      </w:r>
      <w:r>
        <w:rPr>
          <w:bCs/>
        </w:rPr>
        <w:t>о другого человека, понимать мотивы и намерения другого, регулировать способ выражения эмоций;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after="0" w:line="360" w:lineRule="auto"/>
        <w:ind w:left="0" w:hanging="11"/>
        <w:jc w:val="both"/>
        <w:rPr>
          <w:bCs/>
        </w:rPr>
      </w:pPr>
      <w:r>
        <w:rPr>
          <w:bCs/>
        </w:rPr>
        <w:t xml:space="preserve">осознанно относиться к другому человеку, его мнению;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360" w:lineRule="auto"/>
        <w:ind w:left="0" w:hanging="11"/>
        <w:jc w:val="both"/>
        <w:rPr>
          <w:bCs/>
        </w:rPr>
      </w:pPr>
      <w:r>
        <w:rPr>
          <w:bCs/>
        </w:rPr>
        <w:t xml:space="preserve">признавать свое право на ошибку и такое же право другого; </w:t>
      </w:r>
    </w:p>
    <w:p w:rsidR="005F3C0E" w:rsidRDefault="00896AC2">
      <w:pPr>
        <w:pStyle w:val="ac"/>
        <w:numPr>
          <w:ilvl w:val="0"/>
          <w:numId w:val="7"/>
        </w:numPr>
        <w:tabs>
          <w:tab w:val="left" w:pos="284"/>
        </w:tabs>
        <w:spacing w:before="0" w:beforeAutospacing="0" w:after="0" w:afterAutospacing="0" w:line="360" w:lineRule="auto"/>
        <w:ind w:left="0" w:hanging="11"/>
        <w:jc w:val="both"/>
        <w:rPr>
          <w:bCs/>
        </w:rPr>
      </w:pPr>
      <w:r>
        <w:rPr>
          <w:bCs/>
        </w:rPr>
        <w:t>принимать себя и других без осуждения.</w:t>
      </w:r>
    </w:p>
    <w:p w:rsidR="005F3C0E" w:rsidRDefault="005F3C0E">
      <w:pPr>
        <w:pStyle w:val="ac"/>
        <w:tabs>
          <w:tab w:val="left" w:pos="284"/>
        </w:tabs>
        <w:spacing w:before="0" w:beforeAutospacing="0" w:after="0" w:afterAutospacing="0" w:line="360" w:lineRule="auto"/>
        <w:ind w:firstLine="709"/>
        <w:jc w:val="both"/>
      </w:pPr>
    </w:p>
    <w:p w:rsidR="005F3C0E" w:rsidRDefault="00896AC2">
      <w:pPr>
        <w:pStyle w:val="af0"/>
        <w:tabs>
          <w:tab w:val="left" w:pos="851"/>
        </w:tabs>
        <w:spacing w:line="336" w:lineRule="auto"/>
        <w:ind w:left="0"/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>
        <w:rPr>
          <w:rFonts w:ascii="Times New Roman" w:hAnsi="Times New Roman"/>
          <w:color w:val="000000"/>
          <w:w w:val="0"/>
          <w:sz w:val="24"/>
          <w:szCs w:val="24"/>
        </w:rPr>
        <w:t xml:space="preserve">         Одним из результатов реализации  рабочей программы курса внеурочной деятельности станет приобщение обучающихся к российским традиционным духовным ценностям, правилам и нормам поведения в российском обществе. Рабочая программа курса внеурочной деят</w:t>
      </w:r>
      <w:r>
        <w:rPr>
          <w:rFonts w:ascii="Times New Roman" w:hAnsi="Times New Roman"/>
          <w:color w:val="000000"/>
          <w:w w:val="0"/>
          <w:sz w:val="24"/>
          <w:szCs w:val="24"/>
        </w:rPr>
        <w:t xml:space="preserve">ельности призвана обеспечить достижение обучающимися личностных результатов, указанных во ФГОС: формирование у обучающихся основ </w:t>
      </w:r>
      <w:r>
        <w:rPr>
          <w:rFonts w:ascii="Times New Roman" w:hAnsi="Times New Roman"/>
          <w:color w:val="000000"/>
          <w:w w:val="0"/>
          <w:sz w:val="24"/>
          <w:szCs w:val="24"/>
        </w:rPr>
        <w:lastRenderedPageBreak/>
        <w:t>российской идентичности; готовность обучающихся к саморазвитию; мотивацию к познанию и обучению; ценностные установки и социаль</w:t>
      </w:r>
      <w:r>
        <w:rPr>
          <w:rFonts w:ascii="Times New Roman" w:hAnsi="Times New Roman"/>
          <w:color w:val="000000"/>
          <w:w w:val="0"/>
          <w:sz w:val="24"/>
          <w:szCs w:val="24"/>
        </w:rPr>
        <w:t xml:space="preserve">но-значимые качества личности; активное участие в социально-значимой деятельности. </w:t>
      </w:r>
    </w:p>
    <w:p w:rsidR="005F3C0E" w:rsidRDefault="005F3C0E">
      <w:pPr>
        <w:tabs>
          <w:tab w:val="left" w:pos="0"/>
        </w:tabs>
        <w:rPr>
          <w:rFonts w:ascii="Times New Roman" w:eastAsiaTheme="minorEastAsia" w:hAnsi="Times New Roman" w:cstheme="minorBidi"/>
          <w:b/>
          <w:color w:val="0D0D0D"/>
          <w:sz w:val="28"/>
          <w:szCs w:val="28"/>
          <w:lang w:eastAsia="ru-RU"/>
        </w:rPr>
      </w:pPr>
    </w:p>
    <w:p w:rsidR="005F3C0E" w:rsidRDefault="00896AC2">
      <w:pPr>
        <w:tabs>
          <w:tab w:val="left" w:pos="0"/>
        </w:tabs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b/>
          <w:color w:val="0D0D0D"/>
          <w:sz w:val="24"/>
          <w:szCs w:val="24"/>
          <w:lang w:eastAsia="ru-RU"/>
        </w:rPr>
        <w:t xml:space="preserve">Тематическое планирование, в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том числе с учетом </w:t>
      </w:r>
    </w:p>
    <w:p w:rsidR="005F3C0E" w:rsidRDefault="00896AC2">
      <w:pPr>
        <w:tabs>
          <w:tab w:val="left" w:pos="0"/>
        </w:tabs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рабочей программы воспитания</w:t>
      </w:r>
    </w:p>
    <w:tbl>
      <w:tblPr>
        <w:tblStyle w:val="1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2694"/>
        <w:gridCol w:w="708"/>
        <w:gridCol w:w="709"/>
        <w:gridCol w:w="709"/>
      </w:tblGrid>
      <w:tr w:rsidR="005F3C0E">
        <w:tc>
          <w:tcPr>
            <w:tcW w:w="7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№ раздела и тем</w:t>
            </w:r>
          </w:p>
        </w:tc>
        <w:tc>
          <w:tcPr>
            <w:tcW w:w="2552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4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Модуль воспитательной программы «Курсы внеурочной деятельности и дополнительного образования» </w:t>
            </w:r>
          </w:p>
        </w:tc>
        <w:tc>
          <w:tcPr>
            <w:tcW w:w="2694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(цифровые)</w:t>
            </w: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ресурсы</w:t>
            </w: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Учебные часы</w:t>
            </w: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  <w:t>Практическая часть</w:t>
            </w:r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8364" w:type="dxa"/>
            <w:gridSpan w:val="4"/>
            <w:shd w:val="clear" w:color="auto" w:fill="auto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«Моя школа-мои возможности»</w:t>
            </w: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«Какие мы?»  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 сентября: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Международный день распространения грамотности.</w:t>
            </w:r>
          </w:p>
        </w:tc>
        <w:tc>
          <w:tcPr>
            <w:tcW w:w="2694" w:type="dxa"/>
            <w:vMerge w:val="restart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https://институтвоспитания.рф/programmy-vospitaniya/ooy/programma-aktivnoy-sotsializatsii/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https://sovetniki.68edu.ru/wp-content/uploads/2022/11/i-chetvert.pdf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https://sites.google.com/view/navigatory-school6/я-ты-он-она-вместе-целая-страна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«Маршруты нашей школы».</w:t>
            </w:r>
          </w:p>
        </w:tc>
        <w:tc>
          <w:tcPr>
            <w:tcW w:w="2409" w:type="dxa"/>
            <w:shd w:val="clear" w:color="auto" w:fill="auto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«Маршруты нашей школы».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24 сентября: День Государственного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герба и Государственного флага Республики Крым.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«Школьные старты» (подготовка).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 сентября: День работника дошкольного образования. День туризма.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«Школьные старты».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 октября: День Учителя.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«Мы — команда».</w:t>
            </w:r>
          </w:p>
        </w:tc>
        <w:tc>
          <w:tcPr>
            <w:tcW w:w="24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15 октября: День отца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«Мы — команда».</w:t>
            </w:r>
          </w:p>
        </w:tc>
        <w:tc>
          <w:tcPr>
            <w:tcW w:w="2409" w:type="dxa"/>
            <w:shd w:val="clear" w:color="auto" w:fill="auto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F3C0E">
        <w:tc>
          <w:tcPr>
            <w:tcW w:w="8364" w:type="dxa"/>
            <w:gridSpan w:val="4"/>
            <w:shd w:val="clear" w:color="auto" w:fill="auto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«Моя семья – моя опора»</w:t>
            </w: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«История моей семьи». 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 октября: Международный день школьных библиотек.</w:t>
            </w:r>
          </w:p>
        </w:tc>
        <w:tc>
          <w:tcPr>
            <w:tcW w:w="2694" w:type="dxa"/>
            <w:vMerge w:val="restart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https://институтвоспитания.рф/programmy-vospitaniya/ooy/programma-aktivnoy-sotsializatsii/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https://sovetniki.68edu.ru/wp-content/uploads/2022/11/i-chetvert.pdf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https://sites.google.com/view/navigatory-school6/я-ты-он-она-вместе-целая-страна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«Семья — начало всех начал».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 ноября: День памяти погибших при исполнении служебных обязанностей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сотрудников органов внутренних дел России.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«Правила счастливой семьи» (подготовка).</w:t>
            </w:r>
          </w:p>
        </w:tc>
        <w:tc>
          <w:tcPr>
            <w:tcW w:w="2409" w:type="dxa"/>
            <w:shd w:val="clear" w:color="auto" w:fill="auto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«Правила счастливой семьи».</w:t>
            </w:r>
          </w:p>
        </w:tc>
        <w:tc>
          <w:tcPr>
            <w:tcW w:w="24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 ноября: День матери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«Правила счастливой семьи».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 ноября: День Государственного герба Российской Федерации.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F3C0E">
        <w:tc>
          <w:tcPr>
            <w:tcW w:w="8364" w:type="dxa"/>
            <w:gridSpan w:val="4"/>
            <w:shd w:val="clear" w:color="auto" w:fill="auto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«Мой выбор – моя ответственность»</w:t>
            </w: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«Моя гражданская позиция: почему важно выбирать».</w:t>
            </w:r>
          </w:p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 декабря: Международный день художника.</w:t>
            </w:r>
          </w:p>
        </w:tc>
        <w:tc>
          <w:tcPr>
            <w:tcW w:w="2694" w:type="dxa"/>
            <w:vMerge w:val="restart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https://институтвоспитания.рф/programmy-vospitaniya/ooy/programma-aktivnoy-sotsializatsii/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тутвоспитания.рф/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https://sovetniki.68edu.ru/wp-content/uploads/2022/11/i-chetvert.pdf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https://sites.google.com/view/navigatory-school6/я-ты-он-она-вместе-целая-страна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«Свобода и ответственность».</w:t>
            </w:r>
          </w:p>
        </w:tc>
        <w:tc>
          <w:tcPr>
            <w:tcW w:w="2409" w:type="dxa"/>
            <w:shd w:val="clear" w:color="auto" w:fill="auto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«Цифровая грамотность и безопасность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сети».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 декабря: День принятия Федеральных конституционных законов о Государственных символах Российской Федерации.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«Безопасное использование цифровых ресурсов».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 декабря: День спасателя.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«Финансовая безопасность».</w:t>
            </w:r>
          </w:p>
        </w:tc>
        <w:tc>
          <w:tcPr>
            <w:tcW w:w="2409" w:type="dxa"/>
            <w:shd w:val="clear" w:color="auto" w:fill="auto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«Планируем бюджет».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 января – День Республики Крым.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«5 правил финансовой грамотности». 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 января: День российского студенчества.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«Мы выбираем».</w:t>
            </w:r>
          </w:p>
          <w:p w:rsidR="005F3C0E" w:rsidRDefault="005F3C0E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3C0E" w:rsidRDefault="005F3C0E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F3C0E" w:rsidRDefault="005F3C0E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февраля: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День разгрома советскими войсками немецко-фашистских войск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Сталинградской битвеэ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«Мы выбираем».</w:t>
            </w:r>
          </w:p>
        </w:tc>
        <w:tc>
          <w:tcPr>
            <w:tcW w:w="24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 февраля: День российской науки; 300-летие со дня основания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Российской Академии наук (1724).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F3C0E">
        <w:tc>
          <w:tcPr>
            <w:tcW w:w="8364" w:type="dxa"/>
            <w:gridSpan w:val="4"/>
            <w:shd w:val="clear" w:color="auto" w:fill="auto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«Мои знания – моя сила»</w:t>
            </w: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«Чудеса науки».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 февраля: День памяти о россиянах, исполнявших служебный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долг за пределами Отечества; 35 лет со дня вывода советских войск из Республика Афганистан (1989).</w:t>
            </w:r>
          </w:p>
        </w:tc>
        <w:tc>
          <w:tcPr>
            <w:tcW w:w="2694" w:type="dxa"/>
            <w:vMerge w:val="restart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1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https://институтвоспитания.рф/programmy-vospitaniya/ooy/programma-aktivnoy-sotsializatsii/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2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3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https://sovetniki.68edu.ru/wp-content/uploads/2022/11/i-chetvert.pdf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4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https://sites.google.com/view/navigatory-school6/я-ты-он-она-вместе-целая-страна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«Чудеса науки».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 февраля: День защитника Отечества.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«Правильные привычки: здоровое питание».</w:t>
            </w:r>
          </w:p>
        </w:tc>
        <w:tc>
          <w:tcPr>
            <w:tcW w:w="2409" w:type="dxa"/>
            <w:shd w:val="clear" w:color="auto" w:fill="auto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«Правильные привычки: правила безопасности». </w:t>
            </w:r>
          </w:p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 марта: Международный женский день.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«В здоровом теле — здоровый дух».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 марта: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450-летие со дня выхода первой «Азбуки» (печатной книги для обучения письму и чтению) Ивана Фёдорова (1574).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«В здоровом теле — здоровый дух».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27марта: Всемирный день театра.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F3C0E">
        <w:tc>
          <w:tcPr>
            <w:tcW w:w="8364" w:type="dxa"/>
            <w:gridSpan w:val="4"/>
            <w:shd w:val="clear" w:color="auto" w:fill="auto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«Моя страна – моя история»</w:t>
            </w: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«Аллея памяти».</w:t>
            </w:r>
          </w:p>
        </w:tc>
        <w:tc>
          <w:tcPr>
            <w:tcW w:w="2409" w:type="dxa"/>
            <w:shd w:val="clear" w:color="auto" w:fill="auto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5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https://институтвоспитания.рф/programmy-vospitaniya/ooy/programma-aktivnoy-sotsializatsii/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https://sovetniki.68edu.ru/wp-content/uploads/2022/11/i-chetvert.pdf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https://sites.google.com/view/navigatory-school6/я-ты-он-она-вместе-целая-страна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«Живет герой на улице родной».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 апреля: День Конституции Республики Крым.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«Через года, через века помните…».</w:t>
            </w:r>
          </w:p>
        </w:tc>
        <w:tc>
          <w:tcPr>
            <w:tcW w:w="2409" w:type="dxa"/>
            <w:shd w:val="clear" w:color="auto" w:fill="auto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«Зарница».</w:t>
            </w: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 апреля: День российского парламентаризма.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«Зарница».</w:t>
            </w:r>
          </w:p>
        </w:tc>
        <w:tc>
          <w:tcPr>
            <w:tcW w:w="2409" w:type="dxa"/>
            <w:shd w:val="clear" w:color="auto" w:fill="auto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F3C0E">
        <w:tc>
          <w:tcPr>
            <w:tcW w:w="8364" w:type="dxa"/>
            <w:gridSpan w:val="4"/>
            <w:shd w:val="clear" w:color="auto" w:fill="auto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Итоговые занятия</w:t>
            </w: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«Я- ТЫ- ОН- ОНА-вместе целая страна».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 мая: День памяти жертв депортации; Международный день Музеев.</w:t>
            </w:r>
          </w:p>
        </w:tc>
        <w:tc>
          <w:tcPr>
            <w:tcW w:w="2694" w:type="dxa"/>
            <w:vMerge w:val="restart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https://институтвоспитания.рф/programmy-vospitaniya/ooy/programma-aktivnoy-sotsializatsii/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0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https://институтвоспитани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я.рф/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1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https://sovetniki.68edu.ru/wp-content/uploads/2022/11/i-chetvert.pdf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3C0E" w:rsidRDefault="0089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2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ru-RU"/>
                </w:rPr>
                <w:t>https://sites.google.com/view/navigatory-school6/я-ты-он-она-вместе-целая-страна</w:t>
              </w:r>
            </w:hyperlink>
          </w:p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7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5F3C0E" w:rsidRDefault="00896AC2">
            <w:pPr>
              <w:pStyle w:val="a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«Я- ТЫ- ОН- ОНА-вместе целая страна».</w:t>
            </w:r>
          </w:p>
          <w:p w:rsidR="005F3C0E" w:rsidRDefault="005F3C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24 мая: День славянской письменности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культуры.</w:t>
            </w:r>
          </w:p>
        </w:tc>
        <w:tc>
          <w:tcPr>
            <w:tcW w:w="2694" w:type="dxa"/>
            <w:vMerge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eastAsia="ru-RU"/>
              </w:rPr>
            </w:pPr>
          </w:p>
        </w:tc>
      </w:tr>
      <w:tr w:rsidR="005F3C0E">
        <w:tc>
          <w:tcPr>
            <w:tcW w:w="5670" w:type="dxa"/>
            <w:gridSpan w:val="3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D0D0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4" w:type="dxa"/>
          </w:tcPr>
          <w:p w:rsidR="005F3C0E" w:rsidRDefault="005F3C0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F3C0E" w:rsidRDefault="00896AC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5F3C0E" w:rsidRDefault="005F3C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3C0E" w:rsidRDefault="00896AC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D0D0D"/>
                <w:sz w:val="24"/>
                <w:szCs w:val="24"/>
                <w:lang w:eastAsia="ru-RU"/>
              </w:rPr>
              <w:t>9</w:t>
            </w:r>
          </w:p>
        </w:tc>
      </w:tr>
    </w:tbl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F3C0E" w:rsidRDefault="005F3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5F3C0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AC2" w:rsidRDefault="00896AC2">
      <w:pPr>
        <w:spacing w:line="240" w:lineRule="auto"/>
      </w:pPr>
      <w:r>
        <w:separator/>
      </w:r>
    </w:p>
  </w:endnote>
  <w:endnote w:type="continuationSeparator" w:id="0">
    <w:p w:rsidR="00896AC2" w:rsidRDefault="00896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AC2" w:rsidRDefault="00896AC2">
      <w:pPr>
        <w:spacing w:after="0"/>
      </w:pPr>
      <w:r>
        <w:separator/>
      </w:r>
    </w:p>
  </w:footnote>
  <w:footnote w:type="continuationSeparator" w:id="0">
    <w:p w:rsidR="00896AC2" w:rsidRDefault="00896A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04CAA"/>
    <w:multiLevelType w:val="multilevel"/>
    <w:tmpl w:val="1FC04C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707CB"/>
    <w:multiLevelType w:val="multilevel"/>
    <w:tmpl w:val="266707C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52BFA"/>
    <w:multiLevelType w:val="multilevel"/>
    <w:tmpl w:val="2DC52B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9424E"/>
    <w:multiLevelType w:val="multilevel"/>
    <w:tmpl w:val="54D942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06A"/>
    <w:multiLevelType w:val="multilevel"/>
    <w:tmpl w:val="60E4506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F0C12"/>
    <w:multiLevelType w:val="multilevel"/>
    <w:tmpl w:val="666F0C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11CD9"/>
    <w:multiLevelType w:val="multilevel"/>
    <w:tmpl w:val="6F711CD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8F"/>
    <w:rsid w:val="00012FE7"/>
    <w:rsid w:val="000140EA"/>
    <w:rsid w:val="00022490"/>
    <w:rsid w:val="00025D2C"/>
    <w:rsid w:val="00032447"/>
    <w:rsid w:val="000369E8"/>
    <w:rsid w:val="000414EC"/>
    <w:rsid w:val="000478FB"/>
    <w:rsid w:val="0005233A"/>
    <w:rsid w:val="00061C8E"/>
    <w:rsid w:val="000639B7"/>
    <w:rsid w:val="0007406F"/>
    <w:rsid w:val="00075978"/>
    <w:rsid w:val="00076F5C"/>
    <w:rsid w:val="0008385F"/>
    <w:rsid w:val="000842F8"/>
    <w:rsid w:val="000855E7"/>
    <w:rsid w:val="000864F6"/>
    <w:rsid w:val="00097859"/>
    <w:rsid w:val="000B03E9"/>
    <w:rsid w:val="000B72E2"/>
    <w:rsid w:val="000C4FBB"/>
    <w:rsid w:val="000D0EDA"/>
    <w:rsid w:val="000E68CB"/>
    <w:rsid w:val="000E77CE"/>
    <w:rsid w:val="000F135A"/>
    <w:rsid w:val="000F4935"/>
    <w:rsid w:val="000F52B3"/>
    <w:rsid w:val="0010604B"/>
    <w:rsid w:val="00110500"/>
    <w:rsid w:val="00123786"/>
    <w:rsid w:val="0012606A"/>
    <w:rsid w:val="00130376"/>
    <w:rsid w:val="0013108F"/>
    <w:rsid w:val="00131F48"/>
    <w:rsid w:val="00165BBF"/>
    <w:rsid w:val="00170B91"/>
    <w:rsid w:val="00172A17"/>
    <w:rsid w:val="00174566"/>
    <w:rsid w:val="001753B0"/>
    <w:rsid w:val="001754D0"/>
    <w:rsid w:val="00176831"/>
    <w:rsid w:val="00181A9D"/>
    <w:rsid w:val="001B4468"/>
    <w:rsid w:val="001C276B"/>
    <w:rsid w:val="001C7644"/>
    <w:rsid w:val="001E1772"/>
    <w:rsid w:val="001F24E1"/>
    <w:rsid w:val="002065AC"/>
    <w:rsid w:val="002070B0"/>
    <w:rsid w:val="00207E35"/>
    <w:rsid w:val="00210DD3"/>
    <w:rsid w:val="0021648F"/>
    <w:rsid w:val="0022511C"/>
    <w:rsid w:val="00227DC6"/>
    <w:rsid w:val="00240F33"/>
    <w:rsid w:val="00253651"/>
    <w:rsid w:val="00254D32"/>
    <w:rsid w:val="00261209"/>
    <w:rsid w:val="00263858"/>
    <w:rsid w:val="00273973"/>
    <w:rsid w:val="00286209"/>
    <w:rsid w:val="00291CDF"/>
    <w:rsid w:val="002962E8"/>
    <w:rsid w:val="00296E29"/>
    <w:rsid w:val="002B1905"/>
    <w:rsid w:val="002B7D8D"/>
    <w:rsid w:val="002C3392"/>
    <w:rsid w:val="002D62DC"/>
    <w:rsid w:val="002F401D"/>
    <w:rsid w:val="002F4631"/>
    <w:rsid w:val="002F6619"/>
    <w:rsid w:val="00301331"/>
    <w:rsid w:val="003033D4"/>
    <w:rsid w:val="00336751"/>
    <w:rsid w:val="003476B1"/>
    <w:rsid w:val="00350CBD"/>
    <w:rsid w:val="003514FD"/>
    <w:rsid w:val="0035350A"/>
    <w:rsid w:val="00355EAB"/>
    <w:rsid w:val="0035658F"/>
    <w:rsid w:val="00360C77"/>
    <w:rsid w:val="003611F0"/>
    <w:rsid w:val="00375FB9"/>
    <w:rsid w:val="00381C74"/>
    <w:rsid w:val="003861E7"/>
    <w:rsid w:val="00387F82"/>
    <w:rsid w:val="003A0CFE"/>
    <w:rsid w:val="003A1FDC"/>
    <w:rsid w:val="003A719F"/>
    <w:rsid w:val="003A71A2"/>
    <w:rsid w:val="003C50C6"/>
    <w:rsid w:val="003C628E"/>
    <w:rsid w:val="003C7E32"/>
    <w:rsid w:val="003D2CBA"/>
    <w:rsid w:val="003D3BB2"/>
    <w:rsid w:val="003D447D"/>
    <w:rsid w:val="003D6187"/>
    <w:rsid w:val="003D67EA"/>
    <w:rsid w:val="003D6EFB"/>
    <w:rsid w:val="004052D6"/>
    <w:rsid w:val="00412A97"/>
    <w:rsid w:val="00412BDA"/>
    <w:rsid w:val="00430394"/>
    <w:rsid w:val="004334C1"/>
    <w:rsid w:val="00436498"/>
    <w:rsid w:val="004410FE"/>
    <w:rsid w:val="004479E4"/>
    <w:rsid w:val="00460D18"/>
    <w:rsid w:val="00461E09"/>
    <w:rsid w:val="00464CBC"/>
    <w:rsid w:val="00471AAB"/>
    <w:rsid w:val="004745E2"/>
    <w:rsid w:val="00491A80"/>
    <w:rsid w:val="00491F02"/>
    <w:rsid w:val="004B5ED6"/>
    <w:rsid w:val="004C0E73"/>
    <w:rsid w:val="004D12F6"/>
    <w:rsid w:val="004D5F44"/>
    <w:rsid w:val="005013EB"/>
    <w:rsid w:val="0050387E"/>
    <w:rsid w:val="00516CD9"/>
    <w:rsid w:val="00517CE9"/>
    <w:rsid w:val="00524335"/>
    <w:rsid w:val="00526D3D"/>
    <w:rsid w:val="005319A3"/>
    <w:rsid w:val="00534782"/>
    <w:rsid w:val="00543D0F"/>
    <w:rsid w:val="005535BA"/>
    <w:rsid w:val="00555A96"/>
    <w:rsid w:val="005801B9"/>
    <w:rsid w:val="00580646"/>
    <w:rsid w:val="005815A9"/>
    <w:rsid w:val="00581857"/>
    <w:rsid w:val="00581E2B"/>
    <w:rsid w:val="005832BC"/>
    <w:rsid w:val="00590D92"/>
    <w:rsid w:val="00590F42"/>
    <w:rsid w:val="0059429D"/>
    <w:rsid w:val="005952BF"/>
    <w:rsid w:val="005967AA"/>
    <w:rsid w:val="005A0D52"/>
    <w:rsid w:val="005A7E7C"/>
    <w:rsid w:val="005B58E7"/>
    <w:rsid w:val="005B5A74"/>
    <w:rsid w:val="005B721C"/>
    <w:rsid w:val="005C7588"/>
    <w:rsid w:val="005D198C"/>
    <w:rsid w:val="005D60E3"/>
    <w:rsid w:val="005D7495"/>
    <w:rsid w:val="005E26A7"/>
    <w:rsid w:val="005E2BCA"/>
    <w:rsid w:val="005F13DC"/>
    <w:rsid w:val="005F3C0E"/>
    <w:rsid w:val="005F5A5D"/>
    <w:rsid w:val="005F7645"/>
    <w:rsid w:val="00606EAA"/>
    <w:rsid w:val="00610A9A"/>
    <w:rsid w:val="00612B0D"/>
    <w:rsid w:val="00615CE8"/>
    <w:rsid w:val="00617124"/>
    <w:rsid w:val="0062526A"/>
    <w:rsid w:val="0062778E"/>
    <w:rsid w:val="00633E83"/>
    <w:rsid w:val="00636660"/>
    <w:rsid w:val="0064222A"/>
    <w:rsid w:val="00677CE7"/>
    <w:rsid w:val="00695075"/>
    <w:rsid w:val="006A4E24"/>
    <w:rsid w:val="006B4EAA"/>
    <w:rsid w:val="006B7E61"/>
    <w:rsid w:val="006C1A46"/>
    <w:rsid w:val="006C768F"/>
    <w:rsid w:val="006D515D"/>
    <w:rsid w:val="006D7E62"/>
    <w:rsid w:val="006E10E2"/>
    <w:rsid w:val="006E4696"/>
    <w:rsid w:val="006E5ACB"/>
    <w:rsid w:val="006E60D2"/>
    <w:rsid w:val="006F0700"/>
    <w:rsid w:val="00704BCA"/>
    <w:rsid w:val="0070518C"/>
    <w:rsid w:val="007053E9"/>
    <w:rsid w:val="00711CA9"/>
    <w:rsid w:val="0071246A"/>
    <w:rsid w:val="007215E9"/>
    <w:rsid w:val="007330AA"/>
    <w:rsid w:val="00737EE4"/>
    <w:rsid w:val="00745AE0"/>
    <w:rsid w:val="00746ED2"/>
    <w:rsid w:val="00752F17"/>
    <w:rsid w:val="00756554"/>
    <w:rsid w:val="00760A12"/>
    <w:rsid w:val="007676F9"/>
    <w:rsid w:val="00771FD6"/>
    <w:rsid w:val="00780E15"/>
    <w:rsid w:val="00791C5D"/>
    <w:rsid w:val="00795B79"/>
    <w:rsid w:val="007A076E"/>
    <w:rsid w:val="007A741C"/>
    <w:rsid w:val="007C1BAA"/>
    <w:rsid w:val="007C1BE2"/>
    <w:rsid w:val="007C4516"/>
    <w:rsid w:val="007C4F97"/>
    <w:rsid w:val="007D007E"/>
    <w:rsid w:val="007E16D0"/>
    <w:rsid w:val="007F1A52"/>
    <w:rsid w:val="007F6B15"/>
    <w:rsid w:val="008026A7"/>
    <w:rsid w:val="00804259"/>
    <w:rsid w:val="00815F2F"/>
    <w:rsid w:val="00817FF9"/>
    <w:rsid w:val="008228DE"/>
    <w:rsid w:val="008400EF"/>
    <w:rsid w:val="0084145A"/>
    <w:rsid w:val="0084205D"/>
    <w:rsid w:val="008511BD"/>
    <w:rsid w:val="008526F5"/>
    <w:rsid w:val="00854216"/>
    <w:rsid w:val="00856187"/>
    <w:rsid w:val="00875D23"/>
    <w:rsid w:val="00890F4F"/>
    <w:rsid w:val="00896AC2"/>
    <w:rsid w:val="00896C3E"/>
    <w:rsid w:val="008A48C7"/>
    <w:rsid w:val="008B1801"/>
    <w:rsid w:val="008B207B"/>
    <w:rsid w:val="008B21FE"/>
    <w:rsid w:val="008B3F58"/>
    <w:rsid w:val="008C2174"/>
    <w:rsid w:val="008C6289"/>
    <w:rsid w:val="008D0787"/>
    <w:rsid w:val="008D1990"/>
    <w:rsid w:val="008D2072"/>
    <w:rsid w:val="008D389D"/>
    <w:rsid w:val="008F01B9"/>
    <w:rsid w:val="008F48FD"/>
    <w:rsid w:val="009008A6"/>
    <w:rsid w:val="009069D1"/>
    <w:rsid w:val="00906E4D"/>
    <w:rsid w:val="009070A1"/>
    <w:rsid w:val="0090737B"/>
    <w:rsid w:val="00910B9C"/>
    <w:rsid w:val="00914528"/>
    <w:rsid w:val="00915898"/>
    <w:rsid w:val="009209C2"/>
    <w:rsid w:val="00922FA7"/>
    <w:rsid w:val="0093603E"/>
    <w:rsid w:val="00937782"/>
    <w:rsid w:val="00946244"/>
    <w:rsid w:val="009478F7"/>
    <w:rsid w:val="009508F0"/>
    <w:rsid w:val="009567D1"/>
    <w:rsid w:val="00965265"/>
    <w:rsid w:val="00965E8F"/>
    <w:rsid w:val="009744CC"/>
    <w:rsid w:val="00981033"/>
    <w:rsid w:val="0098323F"/>
    <w:rsid w:val="0098359F"/>
    <w:rsid w:val="00983CB6"/>
    <w:rsid w:val="00987AD6"/>
    <w:rsid w:val="00990CEE"/>
    <w:rsid w:val="009A7632"/>
    <w:rsid w:val="009B7952"/>
    <w:rsid w:val="009C1544"/>
    <w:rsid w:val="009C1D84"/>
    <w:rsid w:val="009C68AB"/>
    <w:rsid w:val="009D1FB3"/>
    <w:rsid w:val="009D58E5"/>
    <w:rsid w:val="009F21B9"/>
    <w:rsid w:val="009F55B9"/>
    <w:rsid w:val="009F5BF4"/>
    <w:rsid w:val="00A00B03"/>
    <w:rsid w:val="00A13247"/>
    <w:rsid w:val="00A20F5C"/>
    <w:rsid w:val="00A222F1"/>
    <w:rsid w:val="00A258DE"/>
    <w:rsid w:val="00A4035F"/>
    <w:rsid w:val="00A43A21"/>
    <w:rsid w:val="00A5547B"/>
    <w:rsid w:val="00A5590A"/>
    <w:rsid w:val="00A614E7"/>
    <w:rsid w:val="00A63E73"/>
    <w:rsid w:val="00A72D78"/>
    <w:rsid w:val="00A75A53"/>
    <w:rsid w:val="00A772F6"/>
    <w:rsid w:val="00A77DEF"/>
    <w:rsid w:val="00A8205F"/>
    <w:rsid w:val="00A82060"/>
    <w:rsid w:val="00A95ADC"/>
    <w:rsid w:val="00AA1311"/>
    <w:rsid w:val="00AA305B"/>
    <w:rsid w:val="00AA3AE9"/>
    <w:rsid w:val="00AA3F9A"/>
    <w:rsid w:val="00AA5EA2"/>
    <w:rsid w:val="00AB0091"/>
    <w:rsid w:val="00AB34FF"/>
    <w:rsid w:val="00AB5280"/>
    <w:rsid w:val="00AB74C7"/>
    <w:rsid w:val="00AD2B9E"/>
    <w:rsid w:val="00AD52EA"/>
    <w:rsid w:val="00AD6737"/>
    <w:rsid w:val="00AE1323"/>
    <w:rsid w:val="00B006B2"/>
    <w:rsid w:val="00B16BA3"/>
    <w:rsid w:val="00B230FC"/>
    <w:rsid w:val="00B25730"/>
    <w:rsid w:val="00B31E3C"/>
    <w:rsid w:val="00B34E90"/>
    <w:rsid w:val="00B37292"/>
    <w:rsid w:val="00B45416"/>
    <w:rsid w:val="00B653E3"/>
    <w:rsid w:val="00B7048D"/>
    <w:rsid w:val="00B72795"/>
    <w:rsid w:val="00B73C1D"/>
    <w:rsid w:val="00B740B2"/>
    <w:rsid w:val="00B75F66"/>
    <w:rsid w:val="00B7633E"/>
    <w:rsid w:val="00B7646B"/>
    <w:rsid w:val="00B875A1"/>
    <w:rsid w:val="00B87653"/>
    <w:rsid w:val="00B93F70"/>
    <w:rsid w:val="00B95F99"/>
    <w:rsid w:val="00BA594A"/>
    <w:rsid w:val="00BD5E2E"/>
    <w:rsid w:val="00BF551B"/>
    <w:rsid w:val="00BF61F2"/>
    <w:rsid w:val="00C010A8"/>
    <w:rsid w:val="00C148E1"/>
    <w:rsid w:val="00C161CB"/>
    <w:rsid w:val="00C23E1D"/>
    <w:rsid w:val="00C248D1"/>
    <w:rsid w:val="00C440E8"/>
    <w:rsid w:val="00C604B7"/>
    <w:rsid w:val="00C626E1"/>
    <w:rsid w:val="00C71E38"/>
    <w:rsid w:val="00C7221E"/>
    <w:rsid w:val="00C87BB0"/>
    <w:rsid w:val="00C9273D"/>
    <w:rsid w:val="00CA3B01"/>
    <w:rsid w:val="00CB10E1"/>
    <w:rsid w:val="00CB20D2"/>
    <w:rsid w:val="00CB30C2"/>
    <w:rsid w:val="00CB417B"/>
    <w:rsid w:val="00CC0EB6"/>
    <w:rsid w:val="00CC4C01"/>
    <w:rsid w:val="00CD2C22"/>
    <w:rsid w:val="00CE156F"/>
    <w:rsid w:val="00CF0486"/>
    <w:rsid w:val="00CF29E0"/>
    <w:rsid w:val="00D02E36"/>
    <w:rsid w:val="00D1135A"/>
    <w:rsid w:val="00D21B4D"/>
    <w:rsid w:val="00D276CE"/>
    <w:rsid w:val="00D370D8"/>
    <w:rsid w:val="00D42238"/>
    <w:rsid w:val="00D442B2"/>
    <w:rsid w:val="00D5228C"/>
    <w:rsid w:val="00D55D70"/>
    <w:rsid w:val="00D743CB"/>
    <w:rsid w:val="00D85788"/>
    <w:rsid w:val="00D8683F"/>
    <w:rsid w:val="00DA5EF0"/>
    <w:rsid w:val="00DA6E05"/>
    <w:rsid w:val="00DC07EC"/>
    <w:rsid w:val="00DC0F42"/>
    <w:rsid w:val="00DC4AF5"/>
    <w:rsid w:val="00DC4C35"/>
    <w:rsid w:val="00DD09D1"/>
    <w:rsid w:val="00DE35F1"/>
    <w:rsid w:val="00DF5BEF"/>
    <w:rsid w:val="00DF62B5"/>
    <w:rsid w:val="00E03C1C"/>
    <w:rsid w:val="00E14909"/>
    <w:rsid w:val="00E23767"/>
    <w:rsid w:val="00E305C2"/>
    <w:rsid w:val="00E31258"/>
    <w:rsid w:val="00E3626E"/>
    <w:rsid w:val="00E40F83"/>
    <w:rsid w:val="00E4282C"/>
    <w:rsid w:val="00E4660E"/>
    <w:rsid w:val="00E46996"/>
    <w:rsid w:val="00E56BD5"/>
    <w:rsid w:val="00E64E7F"/>
    <w:rsid w:val="00E73DC8"/>
    <w:rsid w:val="00E87738"/>
    <w:rsid w:val="00E91420"/>
    <w:rsid w:val="00E97E48"/>
    <w:rsid w:val="00EA2E3E"/>
    <w:rsid w:val="00EA4815"/>
    <w:rsid w:val="00EB18CD"/>
    <w:rsid w:val="00EB341F"/>
    <w:rsid w:val="00ED03A0"/>
    <w:rsid w:val="00ED2C7B"/>
    <w:rsid w:val="00EF1FF3"/>
    <w:rsid w:val="00F01C03"/>
    <w:rsid w:val="00F0390E"/>
    <w:rsid w:val="00F06E73"/>
    <w:rsid w:val="00F27398"/>
    <w:rsid w:val="00F37005"/>
    <w:rsid w:val="00F4072E"/>
    <w:rsid w:val="00F43404"/>
    <w:rsid w:val="00F466B7"/>
    <w:rsid w:val="00F4706B"/>
    <w:rsid w:val="00F531DE"/>
    <w:rsid w:val="00F56023"/>
    <w:rsid w:val="00F76838"/>
    <w:rsid w:val="00F8372B"/>
    <w:rsid w:val="00F86EA4"/>
    <w:rsid w:val="00F87C6C"/>
    <w:rsid w:val="00F92075"/>
    <w:rsid w:val="00F93ABD"/>
    <w:rsid w:val="00FA0CBE"/>
    <w:rsid w:val="00FA4A78"/>
    <w:rsid w:val="00FA7B46"/>
    <w:rsid w:val="00FB53B6"/>
    <w:rsid w:val="00FB6D4F"/>
    <w:rsid w:val="00FB7BDD"/>
    <w:rsid w:val="00FE33FB"/>
    <w:rsid w:val="00FF0CCB"/>
    <w:rsid w:val="00FF1171"/>
    <w:rsid w:val="00FF48B6"/>
    <w:rsid w:val="00FF7F00"/>
    <w:rsid w:val="4EF71BCB"/>
    <w:rsid w:val="7B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60F8D-BB7F-41C4-B28B-C0D4BF1B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pPr>
      <w:spacing w:before="300" w:after="300" w:line="336" w:lineRule="auto"/>
      <w:jc w:val="center"/>
      <w:outlineLvl w:val="1"/>
    </w:pPr>
    <w:rPr>
      <w:rFonts w:ascii="Arial" w:eastAsia="Times New Roman" w:hAnsi="Arial" w:cs="Arial"/>
      <w:b/>
      <w:bCs/>
      <w:caps/>
      <w:color w:val="398AB5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1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ascii="Times New Roman" w:hAnsi="Times New Roman" w:cs="Times New Roman"/>
      <w:b/>
      <w:bCs/>
      <w:color w:val="000000"/>
      <w:sz w:val="32"/>
      <w:szCs w:val="15"/>
      <w:lang w:eastAsia="ru-RU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Arial"/>
      <w:b/>
      <w:bCs/>
      <w:caps/>
      <w:color w:val="398AB5"/>
      <w:sz w:val="23"/>
      <w:szCs w:val="23"/>
      <w:lang w:eastAsia="ru-RU"/>
    </w:rPr>
  </w:style>
  <w:style w:type="character" w:customStyle="1" w:styleId="a9">
    <w:name w:val="Название Знак"/>
    <w:basedOn w:val="a0"/>
    <w:link w:val="a8"/>
    <w:rPr>
      <w:rFonts w:ascii="Times New Roman" w:eastAsia="Calibri" w:hAnsi="Times New Roman" w:cs="Times New Roman"/>
      <w:b/>
      <w:bCs/>
      <w:color w:val="000000"/>
      <w:sz w:val="32"/>
      <w:szCs w:val="15"/>
      <w:lang w:eastAsia="ru-RU"/>
    </w:rPr>
  </w:style>
  <w:style w:type="paragraph" w:styleId="ae">
    <w:name w:val="No Spacing"/>
    <w:link w:val="af"/>
    <w:qFormat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character" w:customStyle="1" w:styleId="af1">
    <w:name w:val="Основной текст Знак"/>
    <w:basedOn w:val="a0"/>
    <w:uiPriority w:val="99"/>
    <w:semiHidden/>
    <w:rPr>
      <w:rFonts w:ascii="Calibri" w:hAnsi="Calibri" w:cs="Calibri"/>
      <w:lang w:eastAsia="ar-SA"/>
    </w:rPr>
  </w:style>
  <w:style w:type="character" w:customStyle="1" w:styleId="1">
    <w:name w:val="Основной текст Знак1"/>
    <w:basedOn w:val="a0"/>
    <w:link w:val="a7"/>
    <w:uiPriority w:val="99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Calibri" w:hAnsi="Calibri" w:cs="Calibri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Calibri" w:hAnsi="Calibri" w:cs="Calibri"/>
      <w:lang w:eastAsia="ar-SA"/>
    </w:rPr>
  </w:style>
  <w:style w:type="character" w:customStyle="1" w:styleId="af">
    <w:name w:val="Без интервала Знак"/>
    <w:link w:val="ae"/>
    <w:locked/>
  </w:style>
  <w:style w:type="character" w:customStyle="1" w:styleId="apple-converted-space">
    <w:name w:val="apple-converted-space"/>
    <w:basedOn w:val="a0"/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Calibri" w:hAnsi="Calibri" w:cs="Calibri"/>
      <w:lang w:eastAsia="ar-SA"/>
    </w:rPr>
  </w:style>
  <w:style w:type="character" w:customStyle="1" w:styleId="s15">
    <w:name w:val="s15"/>
    <w:basedOn w:val="a0"/>
  </w:style>
  <w:style w:type="character" w:customStyle="1" w:styleId="af2">
    <w:name w:val="Основной текст_"/>
    <w:basedOn w:val="a0"/>
    <w:link w:val="1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f2"/>
    <w:pPr>
      <w:widowControl w:val="0"/>
      <w:shd w:val="clear" w:color="auto" w:fill="FFFFFF"/>
      <w:spacing w:after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af3">
    <w:name w:val="Другое_"/>
    <w:basedOn w:val="a0"/>
    <w:link w:val="af4"/>
    <w:rPr>
      <w:rFonts w:ascii="Arial" w:eastAsia="Arial" w:hAnsi="Arial" w:cs="Arial"/>
      <w:color w:val="231E20"/>
      <w:shd w:val="clear" w:color="auto" w:fill="FFFFFF"/>
    </w:rPr>
  </w:style>
  <w:style w:type="paragraph" w:customStyle="1" w:styleId="af4">
    <w:name w:val="Другое"/>
    <w:basedOn w:val="a"/>
    <w:link w:val="af3"/>
    <w:pPr>
      <w:widowControl w:val="0"/>
      <w:shd w:val="clear" w:color="auto" w:fill="FFFFFF"/>
      <w:spacing w:after="0"/>
      <w:ind w:firstLine="400"/>
    </w:pPr>
    <w:rPr>
      <w:rFonts w:ascii="Arial" w:eastAsia="Arial" w:hAnsi="Arial" w:cs="Arial"/>
      <w:color w:val="231E20"/>
      <w:lang w:eastAsia="en-US"/>
    </w:rPr>
  </w:style>
  <w:style w:type="paragraph" w:customStyle="1" w:styleId="Textbody">
    <w:name w:val="Text body"/>
    <w:basedOn w:val="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ile">
    <w:name w:val="file"/>
    <w:basedOn w:val="a0"/>
    <w:qFormat/>
  </w:style>
  <w:style w:type="table" w:customStyle="1" w:styleId="11">
    <w:name w:val="Сетка таблицы1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18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26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25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20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29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vetniki.68edu.ru/wp-content/uploads/2022/11/i-chetvert.pdf" TargetMode="External"/><Relationship Id="rId24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32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vetniki.68edu.ru/wp-content/uploads/2022/11/i-chetvert.pdf" TargetMode="External"/><Relationship Id="rId23" Type="http://schemas.openxmlformats.org/officeDocument/2006/relationships/hyperlink" Target="https://sovetniki.68edu.ru/wp-content/uploads/2022/11/i-chetvert.pdf" TargetMode="External"/><Relationship Id="rId28" Type="http://schemas.openxmlformats.org/officeDocument/2006/relationships/hyperlink" Target="https://sites.google.com/view/navigatory-school6/&#1103;-&#1090;&#1099;-&#1086;&#1085;-&#1086;&#1085;&#1072;-&#1074;&#1084;&#1077;&#1089;&#1090;&#1077;-&#1094;&#1077;&#1083;&#1072;&#1103;-&#1089;&#1090;&#1088;&#1072;&#1085;&#1072;" TargetMode="External"/><Relationship Id="rId10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19" Type="http://schemas.openxmlformats.org/officeDocument/2006/relationships/hyperlink" Target="https://sovetniki.68edu.ru/wp-content/uploads/2022/11/i-chetvert.pdf" TargetMode="External"/><Relationship Id="rId31" Type="http://schemas.openxmlformats.org/officeDocument/2006/relationships/hyperlink" Target="https://sovetniki.68edu.ru/wp-content/uploads/2022/11/i-chetve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aktivnoy-sotsializatsii/" TargetMode="External"/><Relationship Id="rId14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22" Type="http://schemas.openxmlformats.org/officeDocument/2006/relationships/hyperlink" Target="https://&#1080;&#1085;&#1089;&#1090;&#1080;&#1090;&#1091;&#1090;&#1074;&#1086;&#1089;&#1087;&#1080;&#1090;&#1072;&#1085;&#1080;&#1103;.&#1088;&#1092;/" TargetMode="External"/><Relationship Id="rId27" Type="http://schemas.openxmlformats.org/officeDocument/2006/relationships/hyperlink" Target="https://sovetniki.68edu.ru/wp-content/uploads/2022/11/i-chetvert.pdf" TargetMode="External"/><Relationship Id="rId30" Type="http://schemas.openxmlformats.org/officeDocument/2006/relationships/hyperlink" Target="https://&#1080;&#1085;&#1089;&#1090;&#1080;&#1090;&#1091;&#1090;&#1074;&#1086;&#1089;&#1087;&#1080;&#1090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EC9F-2527-4E01-B156-4B6049D3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3232</Words>
  <Characters>18427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2023-09-30T11:37:00Z</cp:lastPrinted>
  <dcterms:created xsi:type="dcterms:W3CDTF">2023-09-30T12:18:00Z</dcterms:created>
  <dcterms:modified xsi:type="dcterms:W3CDTF">2025-09-08T18:56:00Z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FCF7F3EB5D3B46F59D8F72573ABD09DD_13</vt:lpwstr>
  </property>
</Properties>
</file>