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C7" w:rsidRPr="0002203B" w:rsidRDefault="00263605">
      <w:pPr>
        <w:spacing w:after="0" w:line="408" w:lineRule="auto"/>
        <w:ind w:left="120"/>
        <w:jc w:val="center"/>
        <w:rPr>
          <w:lang w:val="ru-RU"/>
        </w:rPr>
      </w:pPr>
      <w:bookmarkStart w:id="0" w:name="block-42585954"/>
      <w:r w:rsidRPr="000220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73C7" w:rsidRPr="0002203B" w:rsidRDefault="0026360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0220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0220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73C7" w:rsidRPr="0002203B" w:rsidRDefault="00263605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02203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Лунинского района</w:t>
      </w:r>
      <w:bookmarkEnd w:id="2"/>
    </w:p>
    <w:p w:rsidR="00AC73C7" w:rsidRPr="0002203B" w:rsidRDefault="00263605">
      <w:pPr>
        <w:spacing w:after="0" w:line="408" w:lineRule="auto"/>
        <w:ind w:left="120"/>
        <w:jc w:val="center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МБОУ СОШ с. Родники Лунинского района</w:t>
      </w:r>
    </w:p>
    <w:p w:rsidR="00AC73C7" w:rsidRPr="0002203B" w:rsidRDefault="00AC73C7">
      <w:pPr>
        <w:spacing w:after="0"/>
        <w:ind w:left="120"/>
        <w:rPr>
          <w:lang w:val="ru-RU"/>
        </w:rPr>
      </w:pPr>
    </w:p>
    <w:p w:rsidR="00AC73C7" w:rsidRPr="0002203B" w:rsidRDefault="00AC73C7">
      <w:pPr>
        <w:spacing w:after="0"/>
        <w:ind w:left="120"/>
        <w:rPr>
          <w:lang w:val="ru-RU"/>
        </w:rPr>
      </w:pPr>
    </w:p>
    <w:p w:rsidR="00AC73C7" w:rsidRPr="0002203B" w:rsidRDefault="00AC73C7">
      <w:pPr>
        <w:spacing w:after="0"/>
        <w:ind w:left="120"/>
        <w:rPr>
          <w:lang w:val="ru-RU"/>
        </w:rPr>
      </w:pPr>
    </w:p>
    <w:p w:rsidR="00AC73C7" w:rsidRPr="0002203B" w:rsidRDefault="00AC73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636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636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4E6975" w:rsidRDefault="002636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36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4E6975" w:rsidRDefault="000220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r w:rsidR="00263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636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63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636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63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6360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63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36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36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636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636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36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Натолина Е.С.</w:t>
            </w:r>
          </w:p>
          <w:p w:rsidR="004E6975" w:rsidRDefault="000220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63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636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263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636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6360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636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360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63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36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636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636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0E6D86" w:rsidRDefault="002636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636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0E6D86" w:rsidRDefault="0002203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№49</w:t>
            </w:r>
            <w:bookmarkStart w:id="3" w:name="_GoBack"/>
            <w:bookmarkEnd w:id="3"/>
            <w:r w:rsidR="00263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636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63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636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6360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636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360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63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36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73C7" w:rsidRDefault="00AC73C7">
      <w:pPr>
        <w:spacing w:after="0"/>
        <w:ind w:left="120"/>
      </w:pPr>
    </w:p>
    <w:p w:rsidR="00AC73C7" w:rsidRDefault="00AC73C7">
      <w:pPr>
        <w:spacing w:after="0"/>
        <w:ind w:left="120"/>
      </w:pPr>
    </w:p>
    <w:p w:rsidR="00AC73C7" w:rsidRDefault="00AC73C7">
      <w:pPr>
        <w:spacing w:after="0"/>
        <w:ind w:left="120"/>
      </w:pPr>
    </w:p>
    <w:p w:rsidR="00AC73C7" w:rsidRDefault="00AC73C7">
      <w:pPr>
        <w:spacing w:after="0"/>
        <w:ind w:left="120"/>
      </w:pPr>
    </w:p>
    <w:p w:rsidR="00AC73C7" w:rsidRDefault="00AC73C7">
      <w:pPr>
        <w:spacing w:after="0"/>
        <w:ind w:left="120"/>
      </w:pPr>
    </w:p>
    <w:p w:rsidR="00AC73C7" w:rsidRDefault="002636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73C7" w:rsidRDefault="002636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5604289)</w:t>
      </w:r>
    </w:p>
    <w:p w:rsidR="00AC73C7" w:rsidRDefault="00AC73C7">
      <w:pPr>
        <w:spacing w:after="0"/>
        <w:ind w:left="120"/>
        <w:jc w:val="center"/>
      </w:pPr>
    </w:p>
    <w:p w:rsidR="00AC73C7" w:rsidRPr="0002203B" w:rsidRDefault="00263605">
      <w:pPr>
        <w:spacing w:after="0" w:line="408" w:lineRule="auto"/>
        <w:ind w:left="120"/>
        <w:jc w:val="center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C73C7" w:rsidRPr="0002203B" w:rsidRDefault="00263605">
      <w:pPr>
        <w:spacing w:after="0" w:line="408" w:lineRule="auto"/>
        <w:ind w:left="120"/>
        <w:jc w:val="center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AC73C7">
      <w:pPr>
        <w:spacing w:after="0"/>
        <w:ind w:left="120"/>
        <w:jc w:val="center"/>
        <w:rPr>
          <w:lang w:val="ru-RU"/>
        </w:rPr>
      </w:pPr>
    </w:p>
    <w:p w:rsidR="00AC73C7" w:rsidRPr="0002203B" w:rsidRDefault="00263605" w:rsidP="0002203B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02203B">
        <w:rPr>
          <w:rFonts w:ascii="Times New Roman" w:hAnsi="Times New Roman"/>
          <w:b/>
          <w:color w:val="000000"/>
          <w:sz w:val="28"/>
          <w:lang w:val="ru-RU"/>
        </w:rPr>
        <w:t>Родники</w:t>
      </w:r>
      <w:bookmarkEnd w:id="4"/>
      <w:r w:rsidRPr="000220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02203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C73C7" w:rsidRPr="0002203B" w:rsidRDefault="00AC73C7">
      <w:pPr>
        <w:rPr>
          <w:lang w:val="ru-RU"/>
        </w:rPr>
        <w:sectPr w:rsidR="00AC73C7" w:rsidRPr="0002203B">
          <w:pgSz w:w="11906" w:h="16383"/>
          <w:pgMar w:top="1134" w:right="850" w:bottom="1134" w:left="1701" w:header="720" w:footer="720" w:gutter="0"/>
          <w:cols w:space="720"/>
        </w:sectPr>
      </w:pP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bookmarkStart w:id="6" w:name="block-42585953"/>
      <w:bookmarkEnd w:id="0"/>
      <w:r w:rsidRPr="000220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</w:t>
      </w:r>
      <w:r w:rsidRPr="0002203B">
        <w:rPr>
          <w:rFonts w:ascii="Times New Roman" w:hAnsi="Times New Roman"/>
          <w:color w:val="000000"/>
          <w:sz w:val="28"/>
          <w:lang w:val="ru-RU"/>
        </w:rPr>
        <w:t>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</w:t>
      </w:r>
      <w:r w:rsidRPr="0002203B">
        <w:rPr>
          <w:rFonts w:ascii="Times New Roman" w:hAnsi="Times New Roman"/>
          <w:color w:val="000000"/>
          <w:sz w:val="28"/>
          <w:lang w:val="ru-RU"/>
        </w:rPr>
        <w:t>ния образования и для успешной профессиональной карьеры.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</w:t>
      </w:r>
      <w:r w:rsidRPr="0002203B">
        <w:rPr>
          <w:rFonts w:ascii="Times New Roman" w:hAnsi="Times New Roman"/>
          <w:color w:val="000000"/>
          <w:sz w:val="28"/>
          <w:lang w:val="ru-RU"/>
        </w:rPr>
        <w:t>сформированное вероятностное и статистическое мышление.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</w:t>
      </w:r>
      <w:r w:rsidRPr="0002203B">
        <w:rPr>
          <w:rFonts w:ascii="Times New Roman" w:hAnsi="Times New Roman"/>
          <w:color w:val="000000"/>
          <w:sz w:val="28"/>
          <w:lang w:val="ru-RU"/>
        </w:rPr>
        <w:t>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</w:t>
      </w:r>
      <w:r w:rsidRPr="0002203B">
        <w:rPr>
          <w:rFonts w:ascii="Times New Roman" w:hAnsi="Times New Roman"/>
          <w:color w:val="000000"/>
          <w:sz w:val="28"/>
          <w:lang w:val="ru-RU"/>
        </w:rPr>
        <w:t>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</w:t>
      </w:r>
      <w:r w:rsidRPr="0002203B">
        <w:rPr>
          <w:rFonts w:ascii="Times New Roman" w:hAnsi="Times New Roman"/>
          <w:color w:val="000000"/>
          <w:sz w:val="28"/>
          <w:lang w:val="ru-RU"/>
        </w:rPr>
        <w:t>имание роли статистики как источника социально значимой информации и закладываются основы вероятностного мышления.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</w:t>
      </w:r>
      <w:r w:rsidRPr="0002203B">
        <w:rPr>
          <w:rFonts w:ascii="Times New Roman" w:hAnsi="Times New Roman"/>
          <w:color w:val="000000"/>
          <w:sz w:val="28"/>
          <w:lang w:val="ru-RU"/>
        </w:rPr>
        <w:t>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</w:t>
      </w:r>
      <w:r w:rsidRPr="0002203B">
        <w:rPr>
          <w:rFonts w:ascii="Times New Roman" w:hAnsi="Times New Roman"/>
          <w:color w:val="000000"/>
          <w:sz w:val="28"/>
          <w:lang w:val="ru-RU"/>
        </w:rPr>
        <w:t>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еся учатся считывать и интерпретировать </w:t>
      </w:r>
      <w:r w:rsidRPr="0002203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</w:t>
      </w:r>
      <w:r w:rsidRPr="0002203B">
        <w:rPr>
          <w:rFonts w:ascii="Times New Roman" w:hAnsi="Times New Roman"/>
          <w:color w:val="000000"/>
          <w:sz w:val="28"/>
          <w:lang w:val="ru-RU"/>
        </w:rPr>
        <w:t>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Понятие вероятности ввод</w:t>
      </w:r>
      <w:r w:rsidRPr="0002203B">
        <w:rPr>
          <w:rFonts w:ascii="Times New Roman" w:hAnsi="Times New Roman"/>
          <w:color w:val="000000"/>
          <w:sz w:val="28"/>
          <w:lang w:val="ru-RU"/>
        </w:rPr>
        <w:t>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</w:t>
      </w:r>
      <w:r w:rsidRPr="0002203B">
        <w:rPr>
          <w:rFonts w:ascii="Times New Roman" w:hAnsi="Times New Roman"/>
          <w:color w:val="000000"/>
          <w:sz w:val="28"/>
          <w:lang w:val="ru-RU"/>
        </w:rPr>
        <w:t>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</w:t>
      </w:r>
      <w:r w:rsidRPr="0002203B">
        <w:rPr>
          <w:rFonts w:ascii="Times New Roman" w:hAnsi="Times New Roman"/>
          <w:color w:val="000000"/>
          <w:sz w:val="28"/>
          <w:lang w:val="ru-RU"/>
        </w:rPr>
        <w:t>триваются примеры применения для решения задач, а также использования в других математических курсах и учебных предметах.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</w:t>
      </w:r>
      <w:r w:rsidRPr="0002203B">
        <w:rPr>
          <w:rFonts w:ascii="Times New Roman" w:hAnsi="Times New Roman"/>
          <w:color w:val="000000"/>
          <w:sz w:val="28"/>
          <w:lang w:val="ru-RU"/>
        </w:rPr>
        <w:t>тика», «Вероятность», «Элементы комбинаторики», «Введение в теорию графов».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02203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</w:t>
      </w:r>
      <w:r w:rsidRPr="0002203B">
        <w:rPr>
          <w:rFonts w:ascii="Times New Roman" w:hAnsi="Times New Roman"/>
          <w:color w:val="000000"/>
          <w:sz w:val="28"/>
          <w:lang w:val="ru-RU"/>
        </w:rPr>
        <w:t>в неделю).</w:t>
      </w:r>
      <w:bookmarkEnd w:id="7"/>
    </w:p>
    <w:p w:rsidR="00AC73C7" w:rsidRPr="0002203B" w:rsidRDefault="00AC73C7">
      <w:pPr>
        <w:rPr>
          <w:lang w:val="ru-RU"/>
        </w:rPr>
        <w:sectPr w:rsidR="00AC73C7" w:rsidRPr="0002203B">
          <w:pgSz w:w="11906" w:h="16383"/>
          <w:pgMar w:top="1134" w:right="850" w:bottom="1134" w:left="1701" w:header="720" w:footer="720" w:gutter="0"/>
          <w:cols w:space="720"/>
        </w:sectPr>
      </w:pP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bookmarkStart w:id="8" w:name="block-42585948"/>
      <w:bookmarkEnd w:id="6"/>
      <w:r w:rsidRPr="000220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</w:t>
      </w:r>
      <w:r w:rsidRPr="0002203B">
        <w:rPr>
          <w:rFonts w:ascii="Times New Roman" w:hAnsi="Times New Roman"/>
          <w:color w:val="000000"/>
          <w:sz w:val="28"/>
          <w:lang w:val="ru-RU"/>
        </w:rPr>
        <w:t>диаграмм и таблиц, использование и интерпретация данных.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</w:t>
      </w:r>
      <w:r w:rsidRPr="0002203B">
        <w:rPr>
          <w:rFonts w:ascii="Times New Roman" w:hAnsi="Times New Roman"/>
          <w:color w:val="000000"/>
          <w:sz w:val="28"/>
          <w:lang w:val="ru-RU"/>
        </w:rPr>
        <w:t>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</w:t>
      </w:r>
      <w:r w:rsidRPr="0002203B">
        <w:rPr>
          <w:rFonts w:ascii="Times New Roman" w:hAnsi="Times New Roman"/>
          <w:color w:val="000000"/>
          <w:sz w:val="28"/>
          <w:lang w:val="ru-RU"/>
        </w:rPr>
        <w:t>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</w:t>
      </w:r>
      <w:r w:rsidRPr="0002203B">
        <w:rPr>
          <w:rFonts w:ascii="Times New Roman" w:hAnsi="Times New Roman"/>
          <w:color w:val="000000"/>
          <w:sz w:val="28"/>
          <w:lang w:val="ru-RU"/>
        </w:rPr>
        <w:t>ии задач.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</w:t>
      </w:r>
      <w:r w:rsidRPr="0002203B">
        <w:rPr>
          <w:rFonts w:ascii="Times New Roman" w:hAnsi="Times New Roman"/>
          <w:color w:val="000000"/>
          <w:sz w:val="28"/>
          <w:lang w:val="ru-RU"/>
        </w:rPr>
        <w:t>бор. Связь между маловероятными и практически достоверными событиями в природе, обществе и науке.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</w:t>
      </w:r>
      <w:r w:rsidRPr="0002203B">
        <w:rPr>
          <w:rFonts w:ascii="Times New Roman" w:hAnsi="Times New Roman"/>
          <w:color w:val="000000"/>
          <w:sz w:val="28"/>
          <w:lang w:val="ru-RU"/>
        </w:rPr>
        <w:t>мощью графов.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 задач на </w:t>
      </w:r>
      <w:r w:rsidRPr="0002203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Перестано</w:t>
      </w:r>
      <w:r w:rsidRPr="0002203B">
        <w:rPr>
          <w:rFonts w:ascii="Times New Roman" w:hAnsi="Times New Roman"/>
          <w:color w:val="000000"/>
          <w:sz w:val="28"/>
          <w:lang w:val="ru-RU"/>
        </w:rPr>
        <w:t>вки и факториал. Сочетания и число сочетаний. Треугольник Паскаля. Решение задач с использованием комбинаторики.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02203B">
        <w:rPr>
          <w:rFonts w:ascii="Times New Roman" w:hAnsi="Times New Roman"/>
          <w:color w:val="000000"/>
          <w:sz w:val="28"/>
          <w:lang w:val="ru-RU"/>
        </w:rPr>
        <w:t>Серия ис</w:t>
      </w:r>
      <w:r w:rsidRPr="0002203B">
        <w:rPr>
          <w:rFonts w:ascii="Times New Roman" w:hAnsi="Times New Roman"/>
          <w:color w:val="000000"/>
          <w:sz w:val="28"/>
          <w:lang w:val="ru-RU"/>
        </w:rPr>
        <w:t>пытаний до первого успеха. Серия испытаний Бернулли. Вероятности событий в серии испытаний Бернулли.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 величины. Математическое ожидание и дисперсия случайной величины «число успехов в серии испытаний Бернулли».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C73C7" w:rsidRPr="0002203B" w:rsidRDefault="00AC73C7">
      <w:pPr>
        <w:rPr>
          <w:lang w:val="ru-RU"/>
        </w:rPr>
        <w:sectPr w:rsidR="00AC73C7" w:rsidRPr="0002203B">
          <w:pgSz w:w="11906" w:h="16383"/>
          <w:pgMar w:top="1134" w:right="850" w:bottom="1134" w:left="1701" w:header="720" w:footer="720" w:gutter="0"/>
          <w:cols w:space="720"/>
        </w:sectPr>
      </w:pP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bookmarkStart w:id="9" w:name="block-42585949"/>
      <w:bookmarkEnd w:id="8"/>
      <w:r w:rsidRPr="000220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</w:t>
      </w:r>
      <w:r w:rsidRPr="0002203B">
        <w:rPr>
          <w:rFonts w:ascii="Times New Roman" w:hAnsi="Times New Roman"/>
          <w:b/>
          <w:color w:val="000000"/>
          <w:sz w:val="28"/>
          <w:lang w:val="ru-RU"/>
        </w:rPr>
        <w:t>МЫЕ РЕЗУЛЬТАТЫ ОСВОЕНИЯ ПРОГРАММЫ УЧЕБНОГО КУРСА «ВЕРОЯТНОСТЬ И СТАТИСТИКА» НА УРОВНЕ ОСНОВНОГО ОБЩЕГО ОБРАЗОВАНИЯ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2203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1) патриотическое</w:t>
      </w:r>
      <w:r w:rsidRPr="0002203B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2) гражданск</w:t>
      </w:r>
      <w:r w:rsidRPr="0002203B">
        <w:rPr>
          <w:rFonts w:ascii="Times New Roman" w:hAnsi="Times New Roman"/>
          <w:b/>
          <w:color w:val="000000"/>
          <w:sz w:val="28"/>
          <w:lang w:val="ru-RU"/>
        </w:rPr>
        <w:t>ое и духовно-нравственное воспитание: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</w:t>
      </w:r>
      <w:r w:rsidRPr="0002203B">
        <w:rPr>
          <w:rFonts w:ascii="Times New Roman" w:hAnsi="Times New Roman"/>
          <w:color w:val="000000"/>
          <w:sz w:val="28"/>
          <w:lang w:val="ru-RU"/>
        </w:rPr>
        <w:t>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</w:t>
      </w:r>
      <w:r w:rsidRPr="0002203B">
        <w:rPr>
          <w:rFonts w:ascii="Times New Roman" w:hAnsi="Times New Roman"/>
          <w:color w:val="000000"/>
          <w:sz w:val="28"/>
          <w:lang w:val="ru-RU"/>
        </w:rPr>
        <w:t>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</w:t>
      </w:r>
      <w:r w:rsidRPr="0002203B">
        <w:rPr>
          <w:rFonts w:ascii="Times New Roman" w:hAnsi="Times New Roman"/>
          <w:color w:val="000000"/>
          <w:sz w:val="28"/>
          <w:lang w:val="ru-RU"/>
        </w:rPr>
        <w:t>нных планов с учётом личных интересов и общественных потребностей;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</w:t>
      </w:r>
      <w:r w:rsidRPr="0002203B">
        <w:rPr>
          <w:rFonts w:ascii="Times New Roman" w:hAnsi="Times New Roman"/>
          <w:color w:val="000000"/>
          <w:sz w:val="28"/>
          <w:lang w:val="ru-RU"/>
        </w:rPr>
        <w:t>сстве;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</w:t>
      </w:r>
      <w:r w:rsidRPr="0002203B">
        <w:rPr>
          <w:rFonts w:ascii="Times New Roman" w:hAnsi="Times New Roman"/>
          <w:color w:val="000000"/>
          <w:sz w:val="28"/>
          <w:lang w:val="ru-RU"/>
        </w:rPr>
        <w:t>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формирование культуры здоровья и </w:t>
      </w:r>
      <w:r w:rsidRPr="0002203B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</w:t>
      </w:r>
      <w:r w:rsidRPr="0002203B">
        <w:rPr>
          <w:rFonts w:ascii="Times New Roman" w:hAnsi="Times New Roman"/>
          <w:color w:val="000000"/>
          <w:sz w:val="28"/>
          <w:lang w:val="ru-RU"/>
        </w:rPr>
        <w:t>рефлексии, признанием своего права на ошибку и такого же права другого человека;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</w:t>
      </w:r>
      <w:r w:rsidRPr="0002203B">
        <w:rPr>
          <w:rFonts w:ascii="Times New Roman" w:hAnsi="Times New Roman"/>
          <w:color w:val="000000"/>
          <w:sz w:val="28"/>
          <w:lang w:val="ru-RU"/>
        </w:rPr>
        <w:t>жных последствий для окружающей среды, осознанием глобального характера экологических проблем и путей их решения;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</w:t>
      </w:r>
      <w:r w:rsidRPr="0002203B">
        <w:rPr>
          <w:rFonts w:ascii="Times New Roman" w:hAnsi="Times New Roman"/>
          <w:color w:val="000000"/>
          <w:sz w:val="28"/>
          <w:lang w:val="ru-RU"/>
        </w:rPr>
        <w:t>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</w:t>
      </w:r>
      <w:r w:rsidRPr="0002203B">
        <w:rPr>
          <w:rFonts w:ascii="Times New Roman" w:hAnsi="Times New Roman"/>
          <w:color w:val="000000"/>
          <w:sz w:val="28"/>
          <w:lang w:val="ru-RU"/>
        </w:rPr>
        <w:t>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Default="002636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73C7" w:rsidRPr="0002203B" w:rsidRDefault="00263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02203B">
        <w:rPr>
          <w:rFonts w:ascii="Times New Roman" w:hAnsi="Times New Roman"/>
          <w:color w:val="000000"/>
          <w:sz w:val="28"/>
          <w:lang w:val="ru-RU"/>
        </w:rPr>
        <w:t>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73C7" w:rsidRPr="0002203B" w:rsidRDefault="00263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воспринимать, формули</w:t>
      </w:r>
      <w:r w:rsidRPr="0002203B">
        <w:rPr>
          <w:rFonts w:ascii="Times New Roman" w:hAnsi="Times New Roman"/>
          <w:color w:val="000000"/>
          <w:sz w:val="28"/>
          <w:lang w:val="ru-RU"/>
        </w:rPr>
        <w:t>ровать и преобразовывать суждения: утвердительные и отрицательные, единичные, частные и общие, условные;</w:t>
      </w:r>
    </w:p>
    <w:p w:rsidR="00AC73C7" w:rsidRPr="0002203B" w:rsidRDefault="00263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</w:t>
      </w:r>
      <w:r w:rsidRPr="0002203B">
        <w:rPr>
          <w:rFonts w:ascii="Times New Roman" w:hAnsi="Times New Roman"/>
          <w:color w:val="000000"/>
          <w:sz w:val="28"/>
          <w:lang w:val="ru-RU"/>
        </w:rPr>
        <w:t>номерностей и противоречий;</w:t>
      </w:r>
    </w:p>
    <w:p w:rsidR="00AC73C7" w:rsidRPr="0002203B" w:rsidRDefault="00263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73C7" w:rsidRPr="0002203B" w:rsidRDefault="00263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02203B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C73C7" w:rsidRPr="0002203B" w:rsidRDefault="002636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02203B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AC73C7" w:rsidRDefault="002636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73C7" w:rsidRPr="0002203B" w:rsidRDefault="002636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02203B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AC73C7" w:rsidRPr="0002203B" w:rsidRDefault="002636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73C7" w:rsidRPr="0002203B" w:rsidRDefault="002636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02203B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73C7" w:rsidRPr="0002203B" w:rsidRDefault="002636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73C7" w:rsidRDefault="002636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73C7" w:rsidRPr="0002203B" w:rsidRDefault="002636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C73C7" w:rsidRPr="0002203B" w:rsidRDefault="002636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73C7" w:rsidRPr="0002203B" w:rsidRDefault="002636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</w:t>
      </w:r>
      <w:r w:rsidRPr="0002203B">
        <w:rPr>
          <w:rFonts w:ascii="Times New Roman" w:hAnsi="Times New Roman"/>
          <w:color w:val="000000"/>
          <w:sz w:val="28"/>
          <w:lang w:val="ru-RU"/>
        </w:rPr>
        <w:t>формации и иллюстрировать решаемые задачи схемами, диаграммами, иной графикой и их комбинациями;</w:t>
      </w:r>
    </w:p>
    <w:p w:rsidR="00AC73C7" w:rsidRPr="0002203B" w:rsidRDefault="002636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73C7" w:rsidRDefault="002636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73C7" w:rsidRPr="0002203B" w:rsidRDefault="002636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воспри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нимать и формулировать суждения в соответствии с условиями и целями общения, ясно, точно, грамотно выражать свою точку зрения </w:t>
      </w:r>
      <w:r w:rsidRPr="0002203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C73C7" w:rsidRPr="0002203B" w:rsidRDefault="002636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в ходе обсуждения зад</w:t>
      </w:r>
      <w:r w:rsidRPr="0002203B">
        <w:rPr>
          <w:rFonts w:ascii="Times New Roman" w:hAnsi="Times New Roman"/>
          <w:color w:val="000000"/>
          <w:sz w:val="28"/>
          <w:lang w:val="ru-RU"/>
        </w:rPr>
        <w:t>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</w:t>
      </w:r>
      <w:r w:rsidRPr="0002203B">
        <w:rPr>
          <w:rFonts w:ascii="Times New Roman" w:hAnsi="Times New Roman"/>
          <w:color w:val="000000"/>
          <w:sz w:val="28"/>
          <w:lang w:val="ru-RU"/>
        </w:rPr>
        <w:t>ать разногласия, свои возражения;</w:t>
      </w:r>
    </w:p>
    <w:p w:rsidR="00AC73C7" w:rsidRPr="0002203B" w:rsidRDefault="002636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73C7" w:rsidRPr="0002203B" w:rsidRDefault="002636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индивидуальной работы при решении учебных математических задач; </w:t>
      </w:r>
    </w:p>
    <w:p w:rsidR="00AC73C7" w:rsidRPr="0002203B" w:rsidRDefault="002636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</w:t>
      </w:r>
      <w:r w:rsidRPr="0002203B">
        <w:rPr>
          <w:rFonts w:ascii="Times New Roman" w:hAnsi="Times New Roman"/>
          <w:color w:val="000000"/>
          <w:sz w:val="28"/>
          <w:lang w:val="ru-RU"/>
        </w:rPr>
        <w:t>дей;</w:t>
      </w:r>
    </w:p>
    <w:p w:rsidR="00AC73C7" w:rsidRPr="0002203B" w:rsidRDefault="002636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</w:t>
      </w:r>
      <w:r w:rsidRPr="0002203B">
        <w:rPr>
          <w:rFonts w:ascii="Times New Roman" w:hAnsi="Times New Roman"/>
          <w:color w:val="000000"/>
          <w:sz w:val="28"/>
          <w:lang w:val="ru-RU"/>
        </w:rPr>
        <w:t>рованным участниками взаимодействия.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73C7" w:rsidRPr="0002203B" w:rsidRDefault="002636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</w:t>
      </w:r>
      <w:r w:rsidRPr="0002203B">
        <w:rPr>
          <w:rFonts w:ascii="Times New Roman" w:hAnsi="Times New Roman"/>
          <w:color w:val="000000"/>
          <w:sz w:val="28"/>
          <w:lang w:val="ru-RU"/>
        </w:rPr>
        <w:t>ументировать и корректировать варианты решений с учётом новой информации.</w:t>
      </w:r>
    </w:p>
    <w:p w:rsidR="00AC73C7" w:rsidRDefault="002636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C73C7" w:rsidRPr="0002203B" w:rsidRDefault="002636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C73C7" w:rsidRPr="0002203B" w:rsidRDefault="002636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</w:t>
      </w:r>
      <w:r w:rsidRPr="0002203B">
        <w:rPr>
          <w:rFonts w:ascii="Times New Roman" w:hAnsi="Times New Roman"/>
          <w:color w:val="000000"/>
          <w:sz w:val="28"/>
          <w:lang w:val="ru-RU"/>
        </w:rPr>
        <w:t>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73C7" w:rsidRPr="0002203B" w:rsidRDefault="002636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 находить ошибку, давать оценку приобретённому опыту.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left="120"/>
        <w:jc w:val="both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73C7" w:rsidRPr="0002203B" w:rsidRDefault="00AC73C7">
      <w:pPr>
        <w:spacing w:after="0" w:line="264" w:lineRule="auto"/>
        <w:ind w:left="120"/>
        <w:jc w:val="both"/>
        <w:rPr>
          <w:lang w:val="ru-RU"/>
        </w:rPr>
      </w:pP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0220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203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</w:t>
      </w:r>
      <w:r w:rsidRPr="0002203B">
        <w:rPr>
          <w:rFonts w:ascii="Times New Roman" w:hAnsi="Times New Roman"/>
          <w:color w:val="000000"/>
          <w:sz w:val="28"/>
          <w:lang w:val="ru-RU"/>
        </w:rPr>
        <w:t>строить диаграммы (столбиковые (столбчатые) и круговые) по массивам значений.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 арифметическое, медиана, наибольшее и наименьшее значения, размах.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203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203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</w:t>
      </w:r>
      <w:r w:rsidRPr="0002203B">
        <w:rPr>
          <w:rFonts w:ascii="Times New Roman" w:hAnsi="Times New Roman"/>
          <w:color w:val="000000"/>
          <w:sz w:val="28"/>
          <w:lang w:val="ru-RU"/>
        </w:rPr>
        <w:t>дних значений и мер рассеивания (размах, дисперсия и стандартное отклонение).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</w:t>
      </w:r>
      <w:r w:rsidRPr="0002203B">
        <w:rPr>
          <w:rFonts w:ascii="Times New Roman" w:hAnsi="Times New Roman"/>
          <w:color w:val="000000"/>
          <w:sz w:val="28"/>
          <w:lang w:val="ru-RU"/>
        </w:rPr>
        <w:t>арных событий, в том числе в опытах с равновозможными элементарными событиями.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</w:t>
      </w:r>
      <w:r w:rsidRPr="0002203B">
        <w:rPr>
          <w:rFonts w:ascii="Times New Roman" w:hAnsi="Times New Roman"/>
          <w:color w:val="000000"/>
          <w:sz w:val="28"/>
          <w:lang w:val="ru-RU"/>
        </w:rPr>
        <w:t>множествами: объединение, пересечение, дополнение, перечислять элементы множеств, применять свойства множеств.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</w:t>
      </w:r>
      <w:r w:rsidRPr="0002203B">
        <w:rPr>
          <w:rFonts w:ascii="Times New Roman" w:hAnsi="Times New Roman"/>
          <w:color w:val="000000"/>
          <w:sz w:val="28"/>
          <w:lang w:val="ru-RU"/>
        </w:rPr>
        <w:t>бных предметов и курсов.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203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220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</w:t>
      </w:r>
      <w:r w:rsidRPr="0002203B">
        <w:rPr>
          <w:rFonts w:ascii="Times New Roman" w:hAnsi="Times New Roman"/>
          <w:color w:val="000000"/>
          <w:sz w:val="28"/>
          <w:lang w:val="ru-RU"/>
        </w:rPr>
        <w:t>аграмм, графиков.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Находить ча</w:t>
      </w:r>
      <w:r w:rsidRPr="0002203B">
        <w:rPr>
          <w:rFonts w:ascii="Times New Roman" w:hAnsi="Times New Roman"/>
          <w:color w:val="000000"/>
          <w:sz w:val="28"/>
          <w:lang w:val="ru-RU"/>
        </w:rPr>
        <w:t>стоты значений и частоты события, в том числе пользуясь результатами проведённых измерений и наблюдений.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</w:t>
      </w:r>
      <w:r w:rsidRPr="0002203B">
        <w:rPr>
          <w:rFonts w:ascii="Times New Roman" w:hAnsi="Times New Roman"/>
          <w:color w:val="000000"/>
          <w:sz w:val="28"/>
          <w:lang w:val="ru-RU"/>
        </w:rPr>
        <w:t>о успеха, в сериях испытаний Бернулли.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C73C7" w:rsidRPr="0002203B" w:rsidRDefault="00263605">
      <w:pPr>
        <w:spacing w:after="0" w:line="264" w:lineRule="auto"/>
        <w:ind w:firstLine="600"/>
        <w:jc w:val="both"/>
        <w:rPr>
          <w:lang w:val="ru-RU"/>
        </w:rPr>
      </w:pPr>
      <w:r w:rsidRPr="0002203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</w:t>
      </w:r>
      <w:r w:rsidRPr="0002203B">
        <w:rPr>
          <w:rFonts w:ascii="Times New Roman" w:hAnsi="Times New Roman"/>
          <w:color w:val="000000"/>
          <w:sz w:val="28"/>
          <w:lang w:val="ru-RU"/>
        </w:rPr>
        <w:t>ществе.</w:t>
      </w:r>
    </w:p>
    <w:p w:rsidR="00AC73C7" w:rsidRPr="0002203B" w:rsidRDefault="00AC73C7">
      <w:pPr>
        <w:rPr>
          <w:lang w:val="ru-RU"/>
        </w:rPr>
        <w:sectPr w:rsidR="00AC73C7" w:rsidRPr="0002203B">
          <w:pgSz w:w="11906" w:h="16383"/>
          <w:pgMar w:top="1134" w:right="850" w:bottom="1134" w:left="1701" w:header="720" w:footer="720" w:gutter="0"/>
          <w:cols w:space="720"/>
        </w:sectPr>
      </w:pPr>
    </w:p>
    <w:p w:rsidR="00AC73C7" w:rsidRDefault="00263605">
      <w:pPr>
        <w:spacing w:after="0"/>
        <w:ind w:left="120"/>
      </w:pPr>
      <w:bookmarkStart w:id="11" w:name="block-42585950"/>
      <w:bookmarkEnd w:id="9"/>
      <w:r w:rsidRPr="000220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73C7" w:rsidRDefault="00263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C73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3C7" w:rsidRDefault="00AC73C7">
            <w:pPr>
              <w:spacing w:after="0"/>
              <w:ind w:left="135"/>
            </w:pPr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случайного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Default="00AC73C7"/>
        </w:tc>
      </w:tr>
    </w:tbl>
    <w:p w:rsidR="00AC73C7" w:rsidRDefault="00AC73C7">
      <w:pPr>
        <w:sectPr w:rsidR="00AC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3C7" w:rsidRDefault="00263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C73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3C7" w:rsidRDefault="00AC73C7">
            <w:pPr>
              <w:spacing w:after="0"/>
              <w:ind w:left="135"/>
            </w:pPr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7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Default="00AC73C7"/>
        </w:tc>
      </w:tr>
    </w:tbl>
    <w:p w:rsidR="00AC73C7" w:rsidRDefault="00AC73C7">
      <w:pPr>
        <w:sectPr w:rsidR="00AC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3C7" w:rsidRDefault="00263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C73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3C7" w:rsidRDefault="00AC73C7">
            <w:pPr>
              <w:spacing w:after="0"/>
              <w:ind w:left="135"/>
            </w:pPr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3C7" w:rsidRDefault="00AC73C7"/>
        </w:tc>
      </w:tr>
    </w:tbl>
    <w:p w:rsidR="00AC73C7" w:rsidRDefault="00AC73C7">
      <w:pPr>
        <w:sectPr w:rsidR="00AC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3C7" w:rsidRDefault="00AC73C7">
      <w:pPr>
        <w:sectPr w:rsidR="00AC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3C7" w:rsidRDefault="00263605">
      <w:pPr>
        <w:spacing w:after="0"/>
        <w:ind w:left="120"/>
      </w:pPr>
      <w:bookmarkStart w:id="12" w:name="block-425859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73C7" w:rsidRDefault="00263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C73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3C7" w:rsidRDefault="00AC73C7">
            <w:pPr>
              <w:spacing w:after="0"/>
              <w:ind w:left="135"/>
            </w:pPr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3C7" w:rsidRDefault="00AC73C7"/>
        </w:tc>
      </w:tr>
    </w:tbl>
    <w:p w:rsidR="00AC73C7" w:rsidRDefault="00AC73C7">
      <w:pPr>
        <w:sectPr w:rsidR="00AC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3C7" w:rsidRDefault="00263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C73C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3C7" w:rsidRDefault="00AC73C7">
            <w:pPr>
              <w:spacing w:after="0"/>
              <w:ind w:left="135"/>
            </w:pPr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3C7" w:rsidRDefault="00AC73C7"/>
        </w:tc>
      </w:tr>
    </w:tbl>
    <w:p w:rsidR="00AC73C7" w:rsidRDefault="00AC73C7">
      <w:pPr>
        <w:sectPr w:rsidR="00AC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3C7" w:rsidRDefault="002636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C73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3C7" w:rsidRDefault="00AC73C7">
            <w:pPr>
              <w:spacing w:after="0"/>
              <w:ind w:left="135"/>
            </w:pPr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3C7" w:rsidRDefault="00AC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C7" w:rsidRDefault="00AC73C7"/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3C7" w:rsidRPr="00022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73C7" w:rsidRDefault="00AC73C7">
            <w:pPr>
              <w:spacing w:after="0"/>
              <w:ind w:left="135"/>
            </w:pPr>
          </w:p>
        </w:tc>
      </w:tr>
      <w:tr w:rsidR="00AC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3C7" w:rsidRPr="0002203B" w:rsidRDefault="00263605">
            <w:pPr>
              <w:spacing w:after="0"/>
              <w:ind w:left="135"/>
              <w:rPr>
                <w:lang w:val="ru-RU"/>
              </w:rPr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 w:rsidRPr="00022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73C7" w:rsidRDefault="00263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3C7" w:rsidRDefault="00AC73C7"/>
        </w:tc>
      </w:tr>
    </w:tbl>
    <w:p w:rsidR="00AC73C7" w:rsidRDefault="00AC73C7">
      <w:pPr>
        <w:sectPr w:rsidR="00AC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3C7" w:rsidRDefault="00AC73C7">
      <w:pPr>
        <w:sectPr w:rsidR="00AC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3C7" w:rsidRDefault="00263605">
      <w:pPr>
        <w:spacing w:after="0"/>
        <w:ind w:left="120"/>
      </w:pPr>
      <w:bookmarkStart w:id="13" w:name="block-4258595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73C7" w:rsidRDefault="002636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73C7" w:rsidRDefault="00AC73C7">
      <w:pPr>
        <w:spacing w:after="0" w:line="480" w:lineRule="auto"/>
        <w:ind w:left="120"/>
      </w:pPr>
    </w:p>
    <w:p w:rsidR="00AC73C7" w:rsidRDefault="00AC73C7">
      <w:pPr>
        <w:spacing w:after="0" w:line="480" w:lineRule="auto"/>
        <w:ind w:left="120"/>
      </w:pPr>
    </w:p>
    <w:p w:rsidR="00AC73C7" w:rsidRDefault="00AC73C7">
      <w:pPr>
        <w:spacing w:after="0"/>
        <w:ind w:left="120"/>
      </w:pPr>
    </w:p>
    <w:p w:rsidR="00AC73C7" w:rsidRDefault="002636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73C7" w:rsidRDefault="00AC73C7">
      <w:pPr>
        <w:spacing w:after="0" w:line="480" w:lineRule="auto"/>
        <w:ind w:left="120"/>
      </w:pPr>
    </w:p>
    <w:p w:rsidR="00AC73C7" w:rsidRDefault="00AC73C7">
      <w:pPr>
        <w:spacing w:after="0"/>
        <w:ind w:left="120"/>
      </w:pPr>
    </w:p>
    <w:p w:rsidR="00AC73C7" w:rsidRPr="0002203B" w:rsidRDefault="00263605">
      <w:pPr>
        <w:spacing w:after="0" w:line="480" w:lineRule="auto"/>
        <w:ind w:left="120"/>
        <w:rPr>
          <w:lang w:val="ru-RU"/>
        </w:rPr>
      </w:pPr>
      <w:r w:rsidRPr="000220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73C7" w:rsidRPr="0002203B" w:rsidRDefault="00AC73C7">
      <w:pPr>
        <w:spacing w:after="0" w:line="480" w:lineRule="auto"/>
        <w:ind w:left="120"/>
        <w:rPr>
          <w:lang w:val="ru-RU"/>
        </w:rPr>
      </w:pPr>
    </w:p>
    <w:p w:rsidR="00AC73C7" w:rsidRPr="0002203B" w:rsidRDefault="00AC73C7">
      <w:pPr>
        <w:rPr>
          <w:lang w:val="ru-RU"/>
        </w:rPr>
        <w:sectPr w:rsidR="00AC73C7" w:rsidRPr="0002203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63605" w:rsidRPr="0002203B" w:rsidRDefault="00263605">
      <w:pPr>
        <w:rPr>
          <w:lang w:val="ru-RU"/>
        </w:rPr>
      </w:pPr>
    </w:p>
    <w:sectPr w:rsidR="00263605" w:rsidRPr="000220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1029"/>
    <w:multiLevelType w:val="multilevel"/>
    <w:tmpl w:val="618CC7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37966"/>
    <w:multiLevelType w:val="multilevel"/>
    <w:tmpl w:val="0F3A70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D2F6A"/>
    <w:multiLevelType w:val="multilevel"/>
    <w:tmpl w:val="500A29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F48FB"/>
    <w:multiLevelType w:val="multilevel"/>
    <w:tmpl w:val="1F741D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9251E"/>
    <w:multiLevelType w:val="multilevel"/>
    <w:tmpl w:val="3104E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C858F2"/>
    <w:multiLevelType w:val="multilevel"/>
    <w:tmpl w:val="2C7E6B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C7"/>
    <w:rsid w:val="0002203B"/>
    <w:rsid w:val="00263605"/>
    <w:rsid w:val="00A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83A41-9C15-4BF1-9D16-29549C60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5505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2024-09-09T19:22:00Z</dcterms:created>
  <dcterms:modified xsi:type="dcterms:W3CDTF">2024-09-09T19:22:00Z</dcterms:modified>
</cp:coreProperties>
</file>